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F3713" w14:textId="3F8E6919" w:rsidR="00BC3A50" w:rsidRPr="00DE05FE" w:rsidRDefault="00BC3A50" w:rsidP="0000707A">
      <w:pPr>
        <w:ind w:left="6372" w:firstLine="708"/>
        <w:rPr>
          <w:color w:val="000000" w:themeColor="text1"/>
        </w:rPr>
      </w:pPr>
      <w:bookmarkStart w:id="0" w:name="_GoBack"/>
    </w:p>
    <w:p w14:paraId="5562B108" w14:textId="77777777" w:rsidR="00031552" w:rsidRPr="00DE05FE" w:rsidRDefault="00031552" w:rsidP="0000707A">
      <w:pPr>
        <w:ind w:left="6372" w:firstLine="708"/>
        <w:rPr>
          <w:color w:val="000000" w:themeColor="text1"/>
        </w:rPr>
      </w:pPr>
    </w:p>
    <w:p w14:paraId="66999ED3" w14:textId="77777777" w:rsidR="00A6083A" w:rsidRPr="00DE05FE" w:rsidRDefault="00A6083A" w:rsidP="00A6083A">
      <w:pPr>
        <w:spacing w:after="0" w:line="240" w:lineRule="auto"/>
        <w:jc w:val="center"/>
        <w:rPr>
          <w:b/>
          <w:color w:val="000000" w:themeColor="text1"/>
          <w:sz w:val="28"/>
          <w:szCs w:val="28"/>
          <w:u w:val="single"/>
        </w:rPr>
      </w:pPr>
    </w:p>
    <w:p w14:paraId="17613928" w14:textId="56005A6B" w:rsidR="00A6083A" w:rsidRPr="00DE05FE" w:rsidRDefault="00A6083A" w:rsidP="00A6083A">
      <w:pPr>
        <w:spacing w:after="0" w:line="240" w:lineRule="auto"/>
        <w:jc w:val="center"/>
        <w:rPr>
          <w:b/>
          <w:color w:val="000000" w:themeColor="text1"/>
          <w:sz w:val="28"/>
          <w:szCs w:val="28"/>
          <w:u w:val="single"/>
        </w:rPr>
      </w:pPr>
      <w:r w:rsidRPr="00DE05FE">
        <w:rPr>
          <w:b/>
          <w:color w:val="000000" w:themeColor="text1"/>
          <w:sz w:val="28"/>
          <w:szCs w:val="28"/>
          <w:u w:val="single"/>
        </w:rPr>
        <w:t>ZAPYTANIE OFERTOWE</w:t>
      </w:r>
    </w:p>
    <w:p w14:paraId="07DA8296" w14:textId="77777777" w:rsidR="00A6083A" w:rsidRPr="00DE05FE" w:rsidRDefault="00A6083A" w:rsidP="00A6083A">
      <w:pPr>
        <w:spacing w:after="0" w:line="240" w:lineRule="auto"/>
        <w:jc w:val="center"/>
        <w:rPr>
          <w:b/>
          <w:color w:val="000000" w:themeColor="text1"/>
          <w:sz w:val="28"/>
          <w:szCs w:val="28"/>
          <w:u w:val="single"/>
        </w:rPr>
      </w:pPr>
    </w:p>
    <w:p w14:paraId="70208502" w14:textId="77777777" w:rsidR="00A6083A" w:rsidRPr="00DE05FE" w:rsidRDefault="00A6083A" w:rsidP="00A6083A">
      <w:pPr>
        <w:spacing w:after="0" w:line="240" w:lineRule="auto"/>
        <w:rPr>
          <w:b/>
          <w:color w:val="000000" w:themeColor="text1"/>
          <w:sz w:val="28"/>
          <w:szCs w:val="28"/>
          <w:u w:val="single"/>
        </w:rPr>
      </w:pPr>
    </w:p>
    <w:p w14:paraId="28121F36" w14:textId="77777777" w:rsidR="00A6083A" w:rsidRPr="00DE05FE" w:rsidRDefault="00A6083A" w:rsidP="00A6083A">
      <w:pPr>
        <w:spacing w:after="0" w:line="240" w:lineRule="auto"/>
        <w:jc w:val="center"/>
        <w:rPr>
          <w:color w:val="000000" w:themeColor="text1"/>
        </w:rPr>
      </w:pPr>
      <w:r w:rsidRPr="00DE05FE">
        <w:rPr>
          <w:color w:val="000000" w:themeColor="text1"/>
        </w:rPr>
        <w:t>Nazwa zamówienia:</w:t>
      </w:r>
    </w:p>
    <w:p w14:paraId="3F0B7E3E" w14:textId="77777777" w:rsidR="00132C26" w:rsidRPr="00DE05FE" w:rsidRDefault="00132C26" w:rsidP="00132C26">
      <w:pPr>
        <w:pStyle w:val="Akapitzlist"/>
        <w:spacing w:after="0" w:line="240" w:lineRule="auto"/>
        <w:ind w:left="0"/>
        <w:jc w:val="both"/>
        <w:rPr>
          <w:rFonts w:cstheme="minorHAnsi"/>
          <w:b/>
          <w:color w:val="000000" w:themeColor="text1"/>
        </w:rPr>
      </w:pPr>
    </w:p>
    <w:p w14:paraId="6B5E0367" w14:textId="36B8EB22" w:rsidR="00132C26" w:rsidRPr="00DE05FE" w:rsidRDefault="00132C26" w:rsidP="00132C26">
      <w:pPr>
        <w:pStyle w:val="Akapitzlist"/>
        <w:spacing w:after="0" w:line="240" w:lineRule="auto"/>
        <w:ind w:left="0"/>
        <w:jc w:val="center"/>
        <w:rPr>
          <w:rFonts w:cstheme="minorHAnsi"/>
          <w:b/>
          <w:bCs/>
          <w:color w:val="000000" w:themeColor="text1"/>
        </w:rPr>
      </w:pPr>
      <w:r w:rsidRPr="00DE05FE">
        <w:rPr>
          <w:rFonts w:cstheme="minorHAnsi"/>
          <w:b/>
          <w:color w:val="000000" w:themeColor="text1"/>
        </w:rPr>
        <w:t>W</w:t>
      </w:r>
      <w:r w:rsidRPr="00DE05FE">
        <w:rPr>
          <w:rFonts w:cstheme="minorHAnsi"/>
          <w:b/>
          <w:bCs/>
          <w:color w:val="000000" w:themeColor="text1"/>
        </w:rPr>
        <w:t>ykonanie prac badawczo-rozwojowych i zakup praw naukowej własności intelektualnej</w:t>
      </w:r>
    </w:p>
    <w:p w14:paraId="5910C462" w14:textId="77777777" w:rsidR="00132C26" w:rsidRPr="00DE05FE" w:rsidRDefault="00132C26" w:rsidP="00132C26">
      <w:pPr>
        <w:pStyle w:val="Akapitzlist"/>
        <w:spacing w:after="0" w:line="240" w:lineRule="auto"/>
        <w:ind w:left="0"/>
        <w:jc w:val="center"/>
        <w:rPr>
          <w:rFonts w:cstheme="minorHAnsi"/>
          <w:b/>
          <w:bCs/>
          <w:color w:val="000000" w:themeColor="text1"/>
        </w:rPr>
      </w:pPr>
    </w:p>
    <w:p w14:paraId="12E1BEBC" w14:textId="6EBE649F" w:rsidR="00132C26" w:rsidRPr="00DE05FE" w:rsidRDefault="00132C26" w:rsidP="00132C26">
      <w:pPr>
        <w:pStyle w:val="Akapitzlist"/>
        <w:spacing w:after="0" w:line="240" w:lineRule="auto"/>
        <w:ind w:left="0"/>
        <w:jc w:val="center"/>
        <w:rPr>
          <w:rFonts w:cstheme="minorHAnsi"/>
          <w:b/>
          <w:bCs/>
          <w:color w:val="000000" w:themeColor="text1"/>
        </w:rPr>
      </w:pPr>
      <w:r w:rsidRPr="00DE05FE">
        <w:rPr>
          <w:rFonts w:cstheme="minorHAnsi"/>
          <w:b/>
          <w:bCs/>
          <w:color w:val="000000" w:themeColor="text1"/>
        </w:rPr>
        <w:t xml:space="preserve">w związku z projektem pn. </w:t>
      </w:r>
      <w:r w:rsidR="00B43101" w:rsidRPr="00DE05FE">
        <w:rPr>
          <w:rFonts w:cstheme="minorHAnsi"/>
          <w:b/>
          <w:bCs/>
          <w:color w:val="000000" w:themeColor="text1"/>
        </w:rPr>
        <w:t>„</w:t>
      </w:r>
      <w:r w:rsidRPr="00DE05FE">
        <w:rPr>
          <w:rFonts w:cstheme="minorHAnsi"/>
          <w:b/>
          <w:bCs/>
          <w:color w:val="000000" w:themeColor="text1"/>
        </w:rPr>
        <w:t xml:space="preserve">Prace B+R w obszarze </w:t>
      </w:r>
      <w:r w:rsidR="00B43101" w:rsidRPr="00DE05FE">
        <w:rPr>
          <w:rFonts w:cstheme="minorHAnsi"/>
          <w:b/>
          <w:bCs/>
          <w:color w:val="000000" w:themeColor="text1"/>
        </w:rPr>
        <w:t>telemetrii w NETLAND sp. z o.o.”</w:t>
      </w:r>
    </w:p>
    <w:p w14:paraId="57289B65" w14:textId="77777777" w:rsidR="00B43101" w:rsidRPr="00DE05FE" w:rsidRDefault="00132C26" w:rsidP="00132C26">
      <w:pPr>
        <w:pStyle w:val="Akapitzlist"/>
        <w:spacing w:after="0" w:line="240" w:lineRule="auto"/>
        <w:ind w:left="0"/>
        <w:jc w:val="center"/>
        <w:rPr>
          <w:rFonts w:cstheme="minorHAnsi"/>
          <w:b/>
          <w:bCs/>
          <w:color w:val="000000" w:themeColor="text1"/>
        </w:rPr>
      </w:pPr>
      <w:r w:rsidRPr="00DE05FE">
        <w:rPr>
          <w:rFonts w:cstheme="minorHAnsi"/>
          <w:b/>
          <w:bCs/>
          <w:color w:val="000000" w:themeColor="text1"/>
        </w:rPr>
        <w:t xml:space="preserve">(umowa o dofinansowanie projektu nr RPWM.01.02.01-28-0047/19-00) realizowanym w ramach Regionalnego Programu Operacyjnego Województwa Warmińsko – Mazurskiego na lata 2014-2020, </w:t>
      </w:r>
    </w:p>
    <w:p w14:paraId="43B32713" w14:textId="7302B1C8" w:rsidR="00132C26" w:rsidRPr="00DE05FE" w:rsidRDefault="00132C26" w:rsidP="00132C26">
      <w:pPr>
        <w:pStyle w:val="Akapitzlist"/>
        <w:spacing w:after="0" w:line="240" w:lineRule="auto"/>
        <w:ind w:left="0"/>
        <w:jc w:val="center"/>
        <w:rPr>
          <w:rFonts w:cstheme="minorHAnsi"/>
          <w:b/>
          <w:bCs/>
          <w:color w:val="000000" w:themeColor="text1"/>
        </w:rPr>
      </w:pPr>
      <w:r w:rsidRPr="00DE05FE">
        <w:rPr>
          <w:rFonts w:cstheme="minorHAnsi"/>
          <w:b/>
          <w:bCs/>
          <w:color w:val="000000" w:themeColor="text1"/>
        </w:rPr>
        <w:t>Osi Priorytetowej 1 – „Inteligen</w:t>
      </w:r>
      <w:r w:rsidR="00B43101" w:rsidRPr="00DE05FE">
        <w:rPr>
          <w:rFonts w:cstheme="minorHAnsi"/>
          <w:b/>
          <w:bCs/>
          <w:color w:val="000000" w:themeColor="text1"/>
        </w:rPr>
        <w:t xml:space="preserve">tna Gospodarka Warmii i Mazur”, </w:t>
      </w:r>
      <w:r w:rsidRPr="00DE05FE">
        <w:rPr>
          <w:rFonts w:cstheme="minorHAnsi"/>
          <w:b/>
          <w:bCs/>
          <w:color w:val="000000" w:themeColor="text1"/>
        </w:rPr>
        <w:t>Dzia</w:t>
      </w:r>
      <w:r w:rsidR="00B43101" w:rsidRPr="00DE05FE">
        <w:rPr>
          <w:rFonts w:cstheme="minorHAnsi"/>
          <w:b/>
          <w:bCs/>
          <w:color w:val="000000" w:themeColor="text1"/>
        </w:rPr>
        <w:t>łania 1.2 - „Innowacyjne firmy”,</w:t>
      </w:r>
      <w:r w:rsidRPr="00DE05FE">
        <w:rPr>
          <w:rFonts w:cstheme="minorHAnsi"/>
          <w:b/>
          <w:bCs/>
          <w:color w:val="000000" w:themeColor="text1"/>
        </w:rPr>
        <w:t xml:space="preserve"> Poddziałania 1.2.1</w:t>
      </w:r>
      <w:r w:rsidR="00B43101" w:rsidRPr="00DE05FE">
        <w:rPr>
          <w:rFonts w:cstheme="minorHAnsi"/>
          <w:b/>
          <w:bCs/>
          <w:color w:val="000000" w:themeColor="text1"/>
        </w:rPr>
        <w:t xml:space="preserve"> </w:t>
      </w:r>
      <w:r w:rsidRPr="00DE05FE">
        <w:rPr>
          <w:rFonts w:cstheme="minorHAnsi"/>
          <w:b/>
          <w:bCs/>
          <w:color w:val="000000" w:themeColor="text1"/>
        </w:rPr>
        <w:t>- „Działalność B+R przedsiębiorstw</w:t>
      </w:r>
      <w:r w:rsidRPr="00DE05FE">
        <w:rPr>
          <w:rFonts w:cstheme="minorHAnsi"/>
          <w:b/>
          <w:color w:val="000000" w:themeColor="text1"/>
        </w:rPr>
        <w:t>”</w:t>
      </w:r>
      <w:r w:rsidRPr="00DE05FE">
        <w:rPr>
          <w:rFonts w:cstheme="minorHAnsi"/>
          <w:b/>
          <w:bCs/>
          <w:color w:val="000000" w:themeColor="text1"/>
        </w:rPr>
        <w:t>.</w:t>
      </w:r>
    </w:p>
    <w:p w14:paraId="5454A520" w14:textId="77777777" w:rsidR="00E0330D" w:rsidRPr="00DE05FE" w:rsidRDefault="00E0330D" w:rsidP="00132C26">
      <w:pPr>
        <w:spacing w:after="0" w:line="240" w:lineRule="auto"/>
        <w:jc w:val="center"/>
        <w:rPr>
          <w:rFonts w:cstheme="minorHAnsi"/>
          <w:b/>
          <w:color w:val="000000" w:themeColor="text1"/>
        </w:rPr>
      </w:pPr>
    </w:p>
    <w:p w14:paraId="60DE6749" w14:textId="77777777" w:rsidR="00E0330D" w:rsidRPr="00DE05FE" w:rsidRDefault="00E0330D" w:rsidP="00AD425E">
      <w:pPr>
        <w:spacing w:after="0" w:line="240" w:lineRule="auto"/>
        <w:jc w:val="center"/>
        <w:rPr>
          <w:rFonts w:cstheme="minorHAnsi"/>
          <w:b/>
          <w:color w:val="000000" w:themeColor="text1"/>
        </w:rPr>
      </w:pPr>
    </w:p>
    <w:p w14:paraId="6DB6F048" w14:textId="06519165" w:rsidR="00A6083A" w:rsidRPr="00DE05FE" w:rsidRDefault="00A6083A" w:rsidP="00A6083A">
      <w:pPr>
        <w:spacing w:after="0" w:line="240" w:lineRule="auto"/>
        <w:rPr>
          <w:color w:val="000000" w:themeColor="text1"/>
        </w:rPr>
      </w:pPr>
    </w:p>
    <w:p w14:paraId="1E2CDDC7" w14:textId="285C960A" w:rsidR="00A6083A" w:rsidRPr="00DE05FE" w:rsidRDefault="00A6083A" w:rsidP="00A6083A">
      <w:pPr>
        <w:spacing w:after="0" w:line="240" w:lineRule="auto"/>
        <w:jc w:val="center"/>
        <w:rPr>
          <w:color w:val="000000" w:themeColor="text1"/>
        </w:rPr>
      </w:pPr>
      <w:r w:rsidRPr="00DE05FE">
        <w:rPr>
          <w:color w:val="000000" w:themeColor="text1"/>
        </w:rPr>
        <w:t xml:space="preserve">Numer postępowania nadany przez Zamawiającego: </w:t>
      </w:r>
    </w:p>
    <w:p w14:paraId="1F2E7AB3" w14:textId="77777777" w:rsidR="00A6083A" w:rsidRPr="00DE05FE" w:rsidRDefault="00A6083A" w:rsidP="00A6083A">
      <w:pPr>
        <w:spacing w:after="0" w:line="240" w:lineRule="auto"/>
        <w:jc w:val="center"/>
        <w:rPr>
          <w:color w:val="000000" w:themeColor="text1"/>
        </w:rPr>
      </w:pPr>
    </w:p>
    <w:p w14:paraId="7CB1ADC1" w14:textId="61CE75CE" w:rsidR="00A6083A" w:rsidRPr="00DE05FE" w:rsidRDefault="00132C26" w:rsidP="00A6083A">
      <w:pPr>
        <w:spacing w:after="0" w:line="240" w:lineRule="auto"/>
        <w:jc w:val="center"/>
        <w:rPr>
          <w:b/>
          <w:color w:val="000000" w:themeColor="text1"/>
          <w:u w:val="single"/>
        </w:rPr>
      </w:pPr>
      <w:r w:rsidRPr="00DE05FE">
        <w:rPr>
          <w:rFonts w:ascii="Calibri" w:eastAsia="Calibri" w:hAnsi="Calibri" w:cs="Calibri"/>
          <w:b/>
          <w:i/>
          <w:color w:val="000000" w:themeColor="text1"/>
        </w:rPr>
        <w:t>1</w:t>
      </w:r>
      <w:r w:rsidR="00812214" w:rsidRPr="00DE05FE">
        <w:rPr>
          <w:rFonts w:ascii="Calibri" w:eastAsia="Calibri" w:hAnsi="Calibri" w:cs="Calibri"/>
          <w:b/>
          <w:i/>
          <w:color w:val="000000" w:themeColor="text1"/>
        </w:rPr>
        <w:t>/</w:t>
      </w:r>
      <w:r w:rsidR="00E0330D" w:rsidRPr="00DE05FE">
        <w:rPr>
          <w:rFonts w:ascii="Calibri" w:eastAsia="Calibri" w:hAnsi="Calibri" w:cs="Calibri"/>
          <w:b/>
          <w:i/>
          <w:color w:val="000000" w:themeColor="text1"/>
        </w:rPr>
        <w:t>NL/</w:t>
      </w:r>
      <w:r w:rsidR="00A6083A" w:rsidRPr="00DE05FE">
        <w:rPr>
          <w:rFonts w:ascii="Calibri" w:eastAsia="Calibri" w:hAnsi="Calibri" w:cs="Calibri"/>
          <w:b/>
          <w:i/>
          <w:color w:val="000000" w:themeColor="text1"/>
        </w:rPr>
        <w:t>1.</w:t>
      </w:r>
      <w:r w:rsidR="00E0330D" w:rsidRPr="00DE05FE">
        <w:rPr>
          <w:rFonts w:ascii="Calibri" w:eastAsia="Calibri" w:hAnsi="Calibri" w:cs="Calibri"/>
          <w:b/>
          <w:i/>
          <w:color w:val="000000" w:themeColor="text1"/>
        </w:rPr>
        <w:t>2.1</w:t>
      </w:r>
      <w:r w:rsidRPr="00DE05FE">
        <w:rPr>
          <w:rFonts w:ascii="Calibri" w:eastAsia="Calibri" w:hAnsi="Calibri" w:cs="Calibri"/>
          <w:b/>
          <w:i/>
          <w:color w:val="000000" w:themeColor="text1"/>
        </w:rPr>
        <w:t>_2/RPO/2021</w:t>
      </w:r>
    </w:p>
    <w:p w14:paraId="1924D3DB" w14:textId="02F4D634" w:rsidR="00A6083A" w:rsidRPr="00DE05FE" w:rsidRDefault="00A6083A" w:rsidP="00A6083A">
      <w:pPr>
        <w:spacing w:after="0" w:line="240" w:lineRule="auto"/>
        <w:jc w:val="center"/>
        <w:rPr>
          <w:b/>
          <w:color w:val="000000" w:themeColor="text1"/>
          <w:u w:val="single"/>
        </w:rPr>
      </w:pPr>
    </w:p>
    <w:p w14:paraId="05CA30D5" w14:textId="77777777" w:rsidR="00A6083A" w:rsidRPr="00DE05FE" w:rsidRDefault="00A6083A" w:rsidP="00A6083A">
      <w:pPr>
        <w:spacing w:after="0" w:line="240" w:lineRule="auto"/>
        <w:jc w:val="center"/>
        <w:rPr>
          <w:b/>
          <w:color w:val="000000" w:themeColor="text1"/>
          <w:u w:val="single"/>
        </w:rPr>
      </w:pPr>
    </w:p>
    <w:p w14:paraId="563CECB6" w14:textId="32B3071E" w:rsidR="00A6083A" w:rsidRPr="00DE05FE" w:rsidRDefault="00A6083A" w:rsidP="00A6083A">
      <w:pPr>
        <w:spacing w:after="0" w:line="240" w:lineRule="auto"/>
        <w:jc w:val="center"/>
        <w:rPr>
          <w:b/>
          <w:color w:val="000000" w:themeColor="text1"/>
          <w:u w:val="single"/>
        </w:rPr>
      </w:pPr>
      <w:r w:rsidRPr="00DE05FE">
        <w:rPr>
          <w:b/>
          <w:color w:val="000000" w:themeColor="text1"/>
          <w:u w:val="single"/>
        </w:rPr>
        <w:t>Zamawiający:</w:t>
      </w:r>
    </w:p>
    <w:p w14:paraId="2BFA6FFB" w14:textId="77777777" w:rsidR="00A6083A" w:rsidRPr="00DE05FE" w:rsidRDefault="00A6083A" w:rsidP="00A6083A">
      <w:pPr>
        <w:spacing w:after="0" w:line="240" w:lineRule="auto"/>
        <w:jc w:val="center"/>
        <w:rPr>
          <w:b/>
          <w:color w:val="000000" w:themeColor="text1"/>
          <w:u w:val="single"/>
        </w:rPr>
      </w:pPr>
    </w:p>
    <w:p w14:paraId="5F3B236B" w14:textId="77777777" w:rsidR="00E0330D" w:rsidRPr="00DE05FE" w:rsidRDefault="00E0330D" w:rsidP="00E0330D">
      <w:pPr>
        <w:spacing w:after="0"/>
        <w:jc w:val="center"/>
        <w:rPr>
          <w:color w:val="000000" w:themeColor="text1"/>
        </w:rPr>
      </w:pPr>
      <w:r w:rsidRPr="00DE05FE">
        <w:rPr>
          <w:color w:val="000000" w:themeColor="text1"/>
        </w:rPr>
        <w:t>NetLand Sp. z o. o.</w:t>
      </w:r>
    </w:p>
    <w:p w14:paraId="7ACA961C" w14:textId="77777777" w:rsidR="00E0330D" w:rsidRPr="00DE05FE" w:rsidRDefault="00E0330D" w:rsidP="00E0330D">
      <w:pPr>
        <w:spacing w:after="0"/>
        <w:jc w:val="center"/>
        <w:rPr>
          <w:color w:val="000000" w:themeColor="text1"/>
        </w:rPr>
      </w:pPr>
      <w:r w:rsidRPr="00DE05FE">
        <w:rPr>
          <w:color w:val="000000" w:themeColor="text1"/>
        </w:rPr>
        <w:t>10-683 Olsztyn, ul. Trylińskiego 16</w:t>
      </w:r>
    </w:p>
    <w:p w14:paraId="48EDB2FF" w14:textId="77777777" w:rsidR="00E0330D" w:rsidRPr="00DE05FE" w:rsidRDefault="00E0330D" w:rsidP="00E0330D">
      <w:pPr>
        <w:spacing w:after="0"/>
        <w:jc w:val="center"/>
        <w:rPr>
          <w:color w:val="000000" w:themeColor="text1"/>
        </w:rPr>
      </w:pPr>
      <w:r w:rsidRPr="00DE05FE">
        <w:rPr>
          <w:color w:val="000000" w:themeColor="text1"/>
        </w:rPr>
        <w:t>NIP: 739-367-92-38</w:t>
      </w:r>
    </w:p>
    <w:p w14:paraId="61F8C02B" w14:textId="77777777" w:rsidR="00E0330D" w:rsidRPr="00DE05FE" w:rsidRDefault="00E0330D" w:rsidP="00E0330D">
      <w:pPr>
        <w:rPr>
          <w:rFonts w:ascii="Calibri" w:eastAsia="Calibri" w:hAnsi="Calibri" w:cs="Calibri"/>
          <w:i/>
          <w:color w:val="000000" w:themeColor="text1"/>
        </w:rPr>
      </w:pPr>
    </w:p>
    <w:p w14:paraId="45475296" w14:textId="38C007BD" w:rsidR="00A6083A" w:rsidRPr="00DE05FE" w:rsidRDefault="00A6083A" w:rsidP="00BC3A50">
      <w:pPr>
        <w:rPr>
          <w:rFonts w:ascii="Calibri" w:eastAsia="Calibri" w:hAnsi="Calibri" w:cs="Calibri"/>
          <w:i/>
          <w:color w:val="000000" w:themeColor="text1"/>
        </w:rPr>
      </w:pPr>
    </w:p>
    <w:p w14:paraId="39F5BC83" w14:textId="234DB67F" w:rsidR="00A6083A" w:rsidRPr="00DE05FE" w:rsidRDefault="00A6083A" w:rsidP="00BC3A50">
      <w:pPr>
        <w:rPr>
          <w:rFonts w:ascii="Calibri" w:eastAsia="Calibri" w:hAnsi="Calibri" w:cs="Calibri"/>
          <w:i/>
          <w:color w:val="000000" w:themeColor="text1"/>
        </w:rPr>
      </w:pPr>
    </w:p>
    <w:p w14:paraId="775EF5DB" w14:textId="110ADCF4" w:rsidR="00A6083A" w:rsidRPr="00DE05FE" w:rsidRDefault="00A6083A" w:rsidP="00BC3A50">
      <w:pPr>
        <w:rPr>
          <w:rFonts w:ascii="Calibri" w:eastAsia="Calibri" w:hAnsi="Calibri" w:cs="Calibri"/>
          <w:i/>
          <w:color w:val="000000" w:themeColor="text1"/>
        </w:rPr>
      </w:pPr>
    </w:p>
    <w:p w14:paraId="68CB42FF" w14:textId="58D61FFB" w:rsidR="00A6083A" w:rsidRPr="00DE05FE" w:rsidRDefault="00A6083A" w:rsidP="00BC3A50">
      <w:pPr>
        <w:rPr>
          <w:rFonts w:ascii="Calibri" w:eastAsia="Calibri" w:hAnsi="Calibri" w:cs="Calibri"/>
          <w:i/>
          <w:color w:val="000000" w:themeColor="text1"/>
        </w:rPr>
      </w:pPr>
    </w:p>
    <w:p w14:paraId="2199DC8D" w14:textId="76EDFF64" w:rsidR="00A6083A" w:rsidRPr="00DE05FE" w:rsidRDefault="00A6083A" w:rsidP="00BC3A50">
      <w:pPr>
        <w:rPr>
          <w:rFonts w:ascii="Calibri" w:eastAsia="Calibri" w:hAnsi="Calibri" w:cs="Calibri"/>
          <w:i/>
          <w:color w:val="000000" w:themeColor="text1"/>
        </w:rPr>
      </w:pPr>
    </w:p>
    <w:p w14:paraId="38E8147A" w14:textId="2CB62B52" w:rsidR="00A6083A" w:rsidRPr="00DE05FE" w:rsidRDefault="00A6083A" w:rsidP="00BC3A50">
      <w:pPr>
        <w:rPr>
          <w:rFonts w:ascii="Calibri" w:eastAsia="Calibri" w:hAnsi="Calibri" w:cs="Calibri"/>
          <w:i/>
          <w:color w:val="000000" w:themeColor="text1"/>
        </w:rPr>
      </w:pPr>
    </w:p>
    <w:p w14:paraId="3613C3AE" w14:textId="1F355449" w:rsidR="000B624D" w:rsidRPr="00DE05FE" w:rsidRDefault="000B624D" w:rsidP="00BC3A50">
      <w:pPr>
        <w:rPr>
          <w:rFonts w:ascii="Calibri" w:eastAsia="Calibri" w:hAnsi="Calibri" w:cs="Calibri"/>
          <w:i/>
          <w:color w:val="000000" w:themeColor="text1"/>
        </w:rPr>
      </w:pPr>
    </w:p>
    <w:p w14:paraId="5BEF4764" w14:textId="16818F33" w:rsidR="00132C26" w:rsidRPr="00DE05FE" w:rsidRDefault="00132C26" w:rsidP="00BC3A50">
      <w:pPr>
        <w:rPr>
          <w:rFonts w:ascii="Calibri" w:eastAsia="Calibri" w:hAnsi="Calibri" w:cs="Calibri"/>
          <w:i/>
          <w:color w:val="000000" w:themeColor="text1"/>
        </w:rPr>
      </w:pPr>
    </w:p>
    <w:p w14:paraId="035F43F7" w14:textId="77777777" w:rsidR="00132C26" w:rsidRPr="00DE05FE" w:rsidRDefault="00132C26" w:rsidP="00BC3A50">
      <w:pPr>
        <w:rPr>
          <w:rFonts w:ascii="Calibri" w:eastAsia="Calibri" w:hAnsi="Calibri" w:cs="Calibri"/>
          <w:i/>
          <w:color w:val="000000" w:themeColor="text1"/>
        </w:rPr>
      </w:pPr>
    </w:p>
    <w:p w14:paraId="6F9478B0" w14:textId="1C35C663" w:rsidR="00A6083A" w:rsidRPr="00DE05FE" w:rsidRDefault="00F714A3" w:rsidP="00A6083A">
      <w:pPr>
        <w:jc w:val="center"/>
        <w:rPr>
          <w:rFonts w:ascii="Calibri" w:eastAsia="Calibri" w:hAnsi="Calibri" w:cs="Calibri"/>
          <w:i/>
          <w:color w:val="000000" w:themeColor="text1"/>
        </w:rPr>
      </w:pPr>
      <w:r w:rsidRPr="00DE05FE">
        <w:rPr>
          <w:rFonts w:ascii="Calibri" w:eastAsia="Calibri" w:hAnsi="Calibri" w:cs="Calibri"/>
          <w:i/>
          <w:color w:val="000000" w:themeColor="text1"/>
        </w:rPr>
        <w:t>Olsztyn, dn</w:t>
      </w:r>
      <w:r w:rsidR="00F4243A" w:rsidRPr="00DE05FE">
        <w:rPr>
          <w:rFonts w:ascii="Calibri" w:eastAsia="Calibri" w:hAnsi="Calibri" w:cs="Calibri"/>
          <w:i/>
          <w:color w:val="000000" w:themeColor="text1"/>
        </w:rPr>
        <w:t>.</w:t>
      </w:r>
      <w:r w:rsidR="00C6628D" w:rsidRPr="00DE05FE">
        <w:rPr>
          <w:rFonts w:ascii="Calibri" w:eastAsia="Calibri" w:hAnsi="Calibri" w:cs="Calibri"/>
          <w:i/>
          <w:color w:val="000000" w:themeColor="text1"/>
        </w:rPr>
        <w:t xml:space="preserve"> </w:t>
      </w:r>
      <w:r w:rsidR="00132C26" w:rsidRPr="00DE05FE">
        <w:rPr>
          <w:rFonts w:ascii="Calibri" w:eastAsia="Calibri" w:hAnsi="Calibri" w:cs="Calibri"/>
          <w:i/>
          <w:color w:val="000000" w:themeColor="text1"/>
        </w:rPr>
        <w:t>17.09.2021</w:t>
      </w:r>
      <w:r w:rsidR="00934882" w:rsidRPr="00DE05FE">
        <w:rPr>
          <w:rFonts w:ascii="Calibri" w:eastAsia="Calibri" w:hAnsi="Calibri" w:cs="Calibri"/>
          <w:i/>
          <w:color w:val="000000" w:themeColor="text1"/>
        </w:rPr>
        <w:t xml:space="preserve"> r.</w:t>
      </w:r>
    </w:p>
    <w:p w14:paraId="7E220836" w14:textId="77777777" w:rsidR="00D32A7B" w:rsidRPr="00DE05FE" w:rsidRDefault="00D32A7B" w:rsidP="00A6083A">
      <w:pPr>
        <w:jc w:val="center"/>
        <w:rPr>
          <w:rFonts w:ascii="Calibri" w:eastAsia="Calibri" w:hAnsi="Calibri" w:cs="Calibri"/>
          <w:i/>
          <w:color w:val="000000" w:themeColor="text1"/>
        </w:rPr>
      </w:pPr>
    </w:p>
    <w:p w14:paraId="1CFCF5F9" w14:textId="0BECB51A" w:rsidR="00BC3A50" w:rsidRPr="00DE05FE" w:rsidRDefault="00A6083A" w:rsidP="00537C69">
      <w:pPr>
        <w:spacing w:after="0"/>
        <w:rPr>
          <w:b/>
          <w:color w:val="000000" w:themeColor="text1"/>
        </w:rPr>
      </w:pPr>
      <w:r w:rsidRPr="00DE05FE">
        <w:rPr>
          <w:b/>
          <w:color w:val="000000" w:themeColor="text1"/>
        </w:rPr>
        <w:t>I. ZAMAWIAJĄCY</w:t>
      </w:r>
    </w:p>
    <w:p w14:paraId="739D4E8B" w14:textId="77777777" w:rsidR="00E0330D" w:rsidRPr="00DE05FE" w:rsidRDefault="00E0330D" w:rsidP="00E0330D">
      <w:pPr>
        <w:spacing w:after="0" w:line="240" w:lineRule="auto"/>
        <w:rPr>
          <w:color w:val="000000" w:themeColor="text1"/>
        </w:rPr>
      </w:pPr>
      <w:r w:rsidRPr="00DE05FE">
        <w:rPr>
          <w:color w:val="000000" w:themeColor="text1"/>
        </w:rPr>
        <w:t>NetLand Sp. z o. o.</w:t>
      </w:r>
    </w:p>
    <w:p w14:paraId="74DB1830" w14:textId="77777777" w:rsidR="00E0330D" w:rsidRPr="00DE05FE" w:rsidRDefault="00E0330D" w:rsidP="00E0330D">
      <w:pPr>
        <w:spacing w:after="0" w:line="240" w:lineRule="auto"/>
        <w:rPr>
          <w:color w:val="000000" w:themeColor="text1"/>
        </w:rPr>
      </w:pPr>
      <w:r w:rsidRPr="00DE05FE">
        <w:rPr>
          <w:color w:val="000000" w:themeColor="text1"/>
        </w:rPr>
        <w:t>10-683 Olsztyn, ul. Trylińskiego 16</w:t>
      </w:r>
    </w:p>
    <w:p w14:paraId="0E879264" w14:textId="692C9C67" w:rsidR="0032694F" w:rsidRPr="00DE05FE" w:rsidRDefault="00E0330D" w:rsidP="00E0330D">
      <w:pPr>
        <w:spacing w:after="0" w:line="240" w:lineRule="auto"/>
        <w:rPr>
          <w:color w:val="000000" w:themeColor="text1"/>
        </w:rPr>
      </w:pPr>
      <w:r w:rsidRPr="00DE05FE">
        <w:rPr>
          <w:color w:val="000000" w:themeColor="text1"/>
        </w:rPr>
        <w:t>NIP: 739-367-92-38</w:t>
      </w:r>
    </w:p>
    <w:p w14:paraId="6F791938" w14:textId="77777777" w:rsidR="00E0330D" w:rsidRPr="00DE05FE" w:rsidRDefault="00E0330D" w:rsidP="00E0330D">
      <w:pPr>
        <w:spacing w:after="0" w:line="240" w:lineRule="auto"/>
        <w:rPr>
          <w:color w:val="000000" w:themeColor="text1"/>
        </w:rPr>
      </w:pPr>
    </w:p>
    <w:p w14:paraId="1E105F3D" w14:textId="6EA6D28C" w:rsidR="0032694F" w:rsidRPr="00DE05FE" w:rsidRDefault="00A6083A" w:rsidP="00590FD8">
      <w:pPr>
        <w:spacing w:after="0" w:line="240" w:lineRule="auto"/>
        <w:rPr>
          <w:b/>
          <w:color w:val="000000" w:themeColor="text1"/>
        </w:rPr>
      </w:pPr>
      <w:r w:rsidRPr="00DE05FE">
        <w:rPr>
          <w:b/>
          <w:color w:val="000000" w:themeColor="text1"/>
        </w:rPr>
        <w:t xml:space="preserve">II. </w:t>
      </w:r>
      <w:r w:rsidR="0032694F" w:rsidRPr="00DE05FE">
        <w:rPr>
          <w:b/>
          <w:color w:val="000000" w:themeColor="text1"/>
        </w:rPr>
        <w:t>PODSTAWY PRAWNE UDZIELENIA I REALIZACJI ZAMÓWIENIA</w:t>
      </w:r>
    </w:p>
    <w:p w14:paraId="4662BE31" w14:textId="647A8BE9" w:rsidR="0032694F" w:rsidRPr="00DE05FE" w:rsidRDefault="0032694F" w:rsidP="00E313E7">
      <w:pPr>
        <w:pStyle w:val="Akapitzlist"/>
        <w:numPr>
          <w:ilvl w:val="0"/>
          <w:numId w:val="17"/>
        </w:numPr>
        <w:spacing w:after="0" w:line="240" w:lineRule="auto"/>
        <w:ind w:left="426"/>
        <w:jc w:val="both"/>
        <w:rPr>
          <w:i/>
          <w:color w:val="000000" w:themeColor="text1"/>
        </w:rPr>
      </w:pPr>
      <w:r w:rsidRPr="00DE05FE">
        <w:rPr>
          <w:color w:val="000000" w:themeColor="text1"/>
        </w:rPr>
        <w:t xml:space="preserve">Przedmiotowe zamówienie udzielane jest zgodnie z zasadą konkurencyjności </w:t>
      </w:r>
      <w:bookmarkStart w:id="1" w:name="_Hlk505538277"/>
      <w:r w:rsidRPr="00DE05FE">
        <w:rPr>
          <w:color w:val="000000" w:themeColor="text1"/>
        </w:rPr>
        <w:t xml:space="preserve">wg regulacji zawartych                                     w </w:t>
      </w:r>
      <w:r w:rsidRPr="00DE05FE">
        <w:rPr>
          <w:i/>
          <w:color w:val="000000" w:themeColor="text1"/>
        </w:rPr>
        <w:t>Wytycznych kwalifikowalności wydatków w ramach Europejskiego Funduszu Rozwoju Regionalnego, Europejskiego Funduszu Społecznego oraz Funduszu Spójności na lata 2014-2020 z dnia 19 lipca 2017 r.</w:t>
      </w:r>
      <w:bookmarkEnd w:id="1"/>
    </w:p>
    <w:p w14:paraId="5BE1E802" w14:textId="03787812" w:rsidR="0032694F" w:rsidRPr="00DE05FE" w:rsidRDefault="0032694F" w:rsidP="00E313E7">
      <w:pPr>
        <w:pStyle w:val="Akapitzlist"/>
        <w:numPr>
          <w:ilvl w:val="0"/>
          <w:numId w:val="17"/>
        </w:numPr>
        <w:spacing w:after="0" w:line="240" w:lineRule="auto"/>
        <w:ind w:left="426"/>
        <w:jc w:val="both"/>
        <w:rPr>
          <w:color w:val="000000" w:themeColor="text1"/>
        </w:rPr>
      </w:pPr>
      <w:r w:rsidRPr="00DE05FE">
        <w:rPr>
          <w:color w:val="000000" w:themeColor="text1"/>
        </w:rPr>
        <w:t>Zamawiający odpowiedzialny za realizację niniejszego postępowania nie jest podmiotem zobowiązanym do stosowania przepisów ustawy z dnia 29 stycznia 2004 r. Prawo zamówień Publicznych.</w:t>
      </w:r>
    </w:p>
    <w:p w14:paraId="67996098" w14:textId="77777777" w:rsidR="00F4243A" w:rsidRPr="00DE05FE" w:rsidRDefault="0032694F" w:rsidP="00E313E7">
      <w:pPr>
        <w:pStyle w:val="Akapitzlist"/>
        <w:numPr>
          <w:ilvl w:val="0"/>
          <w:numId w:val="17"/>
        </w:numPr>
        <w:spacing w:after="0" w:line="240" w:lineRule="auto"/>
        <w:ind w:left="426"/>
        <w:jc w:val="both"/>
        <w:rPr>
          <w:color w:val="000000" w:themeColor="text1"/>
        </w:rPr>
      </w:pPr>
      <w:r w:rsidRPr="00DE05FE">
        <w:rPr>
          <w:color w:val="000000" w:themeColor="text1"/>
        </w:rPr>
        <w:t xml:space="preserve">Przedmiotowe zamówienie udzielone zostaje w poszanowaniu zasady jawności, konkurencyjności oraz równego traktowania wykonawców. </w:t>
      </w:r>
    </w:p>
    <w:p w14:paraId="39A9C1FA" w14:textId="77777777" w:rsidR="00541058" w:rsidRPr="00DE05FE" w:rsidRDefault="00541058" w:rsidP="00E313E7">
      <w:pPr>
        <w:pStyle w:val="Akapitzlist"/>
        <w:numPr>
          <w:ilvl w:val="0"/>
          <w:numId w:val="17"/>
        </w:numPr>
        <w:spacing w:after="0" w:line="240" w:lineRule="auto"/>
        <w:ind w:left="426"/>
        <w:jc w:val="both"/>
        <w:rPr>
          <w:color w:val="000000" w:themeColor="text1"/>
        </w:rPr>
      </w:pPr>
      <w:r w:rsidRPr="00DE05FE">
        <w:rPr>
          <w:color w:val="000000" w:themeColor="text1"/>
        </w:rPr>
        <w:t xml:space="preserve">Niniejsze zapytanie ofertowe wraz z załącznikami zostaje udostępnione na stronie internetowej Zamawiającego </w:t>
      </w:r>
      <w:hyperlink r:id="rId8" w:history="1">
        <w:r w:rsidRPr="00DE05FE">
          <w:rPr>
            <w:rStyle w:val="Hipercze"/>
            <w:color w:val="000000" w:themeColor="text1"/>
            <w:u w:val="none"/>
          </w:rPr>
          <w:t>https://netland.com.pl/pl/</w:t>
        </w:r>
      </w:hyperlink>
      <w:r w:rsidRPr="00DE05FE">
        <w:rPr>
          <w:color w:val="000000" w:themeColor="text1"/>
        </w:rPr>
        <w:t xml:space="preserve"> oraz w internetowej bazie ofert, tj. w Bazie Konkurencyjności dostępnej na stronie internetowej: </w:t>
      </w:r>
      <w:hyperlink r:id="rId9" w:history="1">
        <w:r w:rsidRPr="00DE05FE">
          <w:rPr>
            <w:rStyle w:val="Hipercze"/>
            <w:color w:val="000000" w:themeColor="text1"/>
            <w:u w:val="none"/>
          </w:rPr>
          <w:t>https://bazakonkurencyjnosci.funduszeeuropejskie.gov.pl/</w:t>
        </w:r>
      </w:hyperlink>
      <w:r w:rsidRPr="00DE05FE">
        <w:rPr>
          <w:color w:val="000000" w:themeColor="text1"/>
        </w:rPr>
        <w:t xml:space="preserve"> </w:t>
      </w:r>
    </w:p>
    <w:p w14:paraId="386FA40D" w14:textId="408361F9" w:rsidR="0032694F" w:rsidRPr="00DE05FE" w:rsidRDefault="0032694F" w:rsidP="0032694F">
      <w:pPr>
        <w:spacing w:after="0" w:line="240" w:lineRule="auto"/>
        <w:jc w:val="both"/>
        <w:rPr>
          <w:color w:val="000000" w:themeColor="text1"/>
        </w:rPr>
      </w:pPr>
    </w:p>
    <w:p w14:paraId="5441EC93" w14:textId="78C7467F" w:rsidR="00EF5F3E" w:rsidRPr="00DE05FE" w:rsidRDefault="00A6083A" w:rsidP="00EF5F3E">
      <w:pPr>
        <w:pBdr>
          <w:top w:val="nil"/>
          <w:left w:val="nil"/>
          <w:bottom w:val="nil"/>
          <w:right w:val="nil"/>
          <w:between w:val="nil"/>
        </w:pBdr>
        <w:tabs>
          <w:tab w:val="left" w:pos="342"/>
          <w:tab w:val="left" w:pos="399"/>
        </w:tabs>
        <w:spacing w:after="0" w:line="240" w:lineRule="auto"/>
        <w:jc w:val="both"/>
        <w:rPr>
          <w:rFonts w:ascii="Calibri" w:eastAsia="Calibri" w:hAnsi="Calibri" w:cs="Calibri"/>
          <w:b/>
          <w:color w:val="000000" w:themeColor="text1"/>
          <w:lang w:eastAsia="pl-PL"/>
        </w:rPr>
      </w:pPr>
      <w:bookmarkStart w:id="2" w:name="_Hlk502263747"/>
      <w:r w:rsidRPr="00DE05FE">
        <w:rPr>
          <w:rFonts w:ascii="Calibri" w:eastAsia="Calibri" w:hAnsi="Calibri" w:cs="Calibri"/>
          <w:b/>
          <w:color w:val="000000" w:themeColor="text1"/>
          <w:lang w:eastAsia="pl-PL"/>
        </w:rPr>
        <w:t>II</w:t>
      </w:r>
      <w:r w:rsidR="0032694F" w:rsidRPr="00DE05FE">
        <w:rPr>
          <w:rFonts w:ascii="Calibri" w:eastAsia="Calibri" w:hAnsi="Calibri" w:cs="Calibri"/>
          <w:b/>
          <w:color w:val="000000" w:themeColor="text1"/>
          <w:lang w:eastAsia="pl-PL"/>
        </w:rPr>
        <w:t>I</w:t>
      </w:r>
      <w:r w:rsidRPr="00DE05FE">
        <w:rPr>
          <w:rFonts w:ascii="Calibri" w:eastAsia="Calibri" w:hAnsi="Calibri" w:cs="Calibri"/>
          <w:b/>
          <w:color w:val="000000" w:themeColor="text1"/>
          <w:lang w:eastAsia="pl-PL"/>
        </w:rPr>
        <w:t>.</w:t>
      </w:r>
      <w:r w:rsidRPr="00DE05FE">
        <w:rPr>
          <w:rFonts w:ascii="Calibri" w:eastAsia="Calibri" w:hAnsi="Calibri" w:cs="Calibri"/>
          <w:b/>
          <w:color w:val="000000" w:themeColor="text1"/>
          <w:lang w:eastAsia="pl-PL"/>
        </w:rPr>
        <w:tab/>
        <w:t>OPIS PRZEDMIOTU ZAMÓWIENIA</w:t>
      </w:r>
    </w:p>
    <w:p w14:paraId="76E1BE82" w14:textId="0B633386" w:rsidR="00F64352" w:rsidRPr="00DE05FE" w:rsidRDefault="00EF5F3E" w:rsidP="00854497">
      <w:pPr>
        <w:pStyle w:val="Akapitzlist"/>
        <w:numPr>
          <w:ilvl w:val="0"/>
          <w:numId w:val="1"/>
        </w:numPr>
        <w:spacing w:after="0" w:line="240" w:lineRule="auto"/>
        <w:ind w:left="426" w:hanging="357"/>
        <w:jc w:val="both"/>
        <w:rPr>
          <w:rFonts w:cstheme="minorHAnsi"/>
          <w:bCs/>
          <w:color w:val="000000" w:themeColor="text1"/>
        </w:rPr>
      </w:pPr>
      <w:r w:rsidRPr="00DE05FE">
        <w:rPr>
          <w:rFonts w:cstheme="minorHAnsi"/>
          <w:color w:val="000000" w:themeColor="text1"/>
        </w:rPr>
        <w:t>Przedmiotem zamówienia jest</w:t>
      </w:r>
      <w:r w:rsidR="0032694F" w:rsidRPr="00DE05FE">
        <w:rPr>
          <w:rFonts w:cstheme="minorHAnsi"/>
          <w:color w:val="000000" w:themeColor="text1"/>
        </w:rPr>
        <w:t xml:space="preserve"> </w:t>
      </w:r>
      <w:r w:rsidR="00854497" w:rsidRPr="00DE05FE">
        <w:rPr>
          <w:rFonts w:cstheme="minorHAnsi"/>
          <w:bCs/>
          <w:color w:val="000000" w:themeColor="text1"/>
        </w:rPr>
        <w:t xml:space="preserve">wykonanie prac badawczo-rozwojowych i zakup praw naukowej własności intelektualnej w związku z projektem pn. </w:t>
      </w:r>
      <w:r w:rsidR="005B5BE0" w:rsidRPr="00DE05FE">
        <w:rPr>
          <w:rFonts w:cstheme="minorHAnsi"/>
          <w:bCs/>
          <w:color w:val="000000" w:themeColor="text1"/>
        </w:rPr>
        <w:t>„</w:t>
      </w:r>
      <w:r w:rsidR="00854497" w:rsidRPr="00DE05FE">
        <w:rPr>
          <w:rFonts w:cstheme="minorHAnsi"/>
          <w:bCs/>
          <w:color w:val="000000" w:themeColor="text1"/>
        </w:rPr>
        <w:t>Prace B+R w obszarze telemetrii w NETLAND sp. z o.o.</w:t>
      </w:r>
      <w:r w:rsidR="005B5BE0" w:rsidRPr="00DE05FE">
        <w:rPr>
          <w:rFonts w:cstheme="minorHAnsi"/>
          <w:bCs/>
          <w:color w:val="000000" w:themeColor="text1"/>
        </w:rPr>
        <w:t>”</w:t>
      </w:r>
      <w:r w:rsidR="00854497" w:rsidRPr="00DE05FE">
        <w:rPr>
          <w:rFonts w:cstheme="minorHAnsi"/>
          <w:bCs/>
          <w:color w:val="000000" w:themeColor="text1"/>
        </w:rPr>
        <w:t xml:space="preserve"> (umowa o dofinansowanie projektu nr RPWM.01.02.01-28-0047/19-00) realizowanym w ramach Regionalnego Programu Operacyjnego Województwa Warmińsko – Mazurskiego na lata 2014-2020, Osi Priorytetowej 1 – „Intelige</w:t>
      </w:r>
      <w:r w:rsidR="005B5BE0" w:rsidRPr="00DE05FE">
        <w:rPr>
          <w:rFonts w:cstheme="minorHAnsi"/>
          <w:bCs/>
          <w:color w:val="000000" w:themeColor="text1"/>
        </w:rPr>
        <w:t>ntna Gospodarka Warmii i Mazur”,</w:t>
      </w:r>
      <w:r w:rsidR="00854497" w:rsidRPr="00DE05FE">
        <w:rPr>
          <w:rFonts w:cstheme="minorHAnsi"/>
          <w:bCs/>
          <w:color w:val="000000" w:themeColor="text1"/>
        </w:rPr>
        <w:t xml:space="preserve"> Dzia</w:t>
      </w:r>
      <w:r w:rsidR="005B5BE0" w:rsidRPr="00DE05FE">
        <w:rPr>
          <w:rFonts w:cstheme="minorHAnsi"/>
          <w:bCs/>
          <w:color w:val="000000" w:themeColor="text1"/>
        </w:rPr>
        <w:t>łania 1.2 - „Innowacyjne firmy”,</w:t>
      </w:r>
      <w:r w:rsidR="00854497" w:rsidRPr="00DE05FE">
        <w:rPr>
          <w:rFonts w:cstheme="minorHAnsi"/>
          <w:bCs/>
          <w:color w:val="000000" w:themeColor="text1"/>
        </w:rPr>
        <w:t xml:space="preserve"> Poddziałania 1.2.1- „Działalność B+R przedsiębiorstw</w:t>
      </w:r>
      <w:r w:rsidR="00854497" w:rsidRPr="00DE05FE">
        <w:rPr>
          <w:rFonts w:cstheme="minorHAnsi"/>
          <w:color w:val="000000" w:themeColor="text1"/>
        </w:rPr>
        <w:t>”</w:t>
      </w:r>
      <w:r w:rsidR="00854497" w:rsidRPr="00DE05FE">
        <w:rPr>
          <w:rFonts w:cstheme="minorHAnsi"/>
          <w:bCs/>
          <w:color w:val="000000" w:themeColor="text1"/>
        </w:rPr>
        <w:t>.</w:t>
      </w:r>
    </w:p>
    <w:p w14:paraId="7CC2E1D7" w14:textId="588E3F0C" w:rsidR="00843F7F" w:rsidRPr="00DE05FE" w:rsidRDefault="00843F7F" w:rsidP="00843F7F">
      <w:pPr>
        <w:pStyle w:val="Akapitzlist"/>
        <w:numPr>
          <w:ilvl w:val="0"/>
          <w:numId w:val="1"/>
        </w:numPr>
        <w:spacing w:after="0" w:line="240" w:lineRule="auto"/>
        <w:ind w:left="426"/>
        <w:jc w:val="both"/>
        <w:rPr>
          <w:color w:val="000000" w:themeColor="text1"/>
        </w:rPr>
      </w:pPr>
      <w:r w:rsidRPr="00DE05FE">
        <w:rPr>
          <w:rFonts w:ascii="Calibri" w:eastAsia="Calibri" w:hAnsi="Calibri" w:cs="Calibri"/>
          <w:color w:val="000000" w:themeColor="text1"/>
          <w:lang w:eastAsia="pl-PL"/>
        </w:rPr>
        <w:t>E</w:t>
      </w:r>
      <w:r w:rsidR="0032694F" w:rsidRPr="00DE05FE">
        <w:rPr>
          <w:rFonts w:ascii="Calibri" w:eastAsia="Calibri" w:hAnsi="Calibri" w:cs="Calibri"/>
          <w:color w:val="000000" w:themeColor="text1"/>
          <w:lang w:eastAsia="pl-PL"/>
        </w:rPr>
        <w:t>lementy składowe</w:t>
      </w:r>
      <w:r w:rsidR="00A134C4" w:rsidRPr="00DE05FE">
        <w:rPr>
          <w:rFonts w:ascii="Calibri" w:eastAsia="Calibri" w:hAnsi="Calibri" w:cs="Calibri"/>
          <w:color w:val="000000" w:themeColor="text1"/>
          <w:lang w:eastAsia="pl-PL"/>
        </w:rPr>
        <w:t xml:space="preserve"> </w:t>
      </w:r>
      <w:r w:rsidR="00823C5B" w:rsidRPr="00DE05FE">
        <w:rPr>
          <w:rFonts w:ascii="Calibri" w:eastAsia="Calibri" w:hAnsi="Calibri" w:cs="Calibri"/>
          <w:color w:val="000000" w:themeColor="text1"/>
          <w:lang w:eastAsia="pl-PL"/>
        </w:rPr>
        <w:t>przedmiotu zamówienia</w:t>
      </w:r>
      <w:r w:rsidRPr="00DE05FE">
        <w:rPr>
          <w:rFonts w:ascii="Calibri" w:eastAsia="Calibri" w:hAnsi="Calibri" w:cs="Calibri"/>
          <w:color w:val="000000" w:themeColor="text1"/>
          <w:lang w:eastAsia="pl-PL"/>
        </w:rPr>
        <w:t xml:space="preserve"> </w:t>
      </w:r>
      <w:r w:rsidR="00AD425E" w:rsidRPr="00DE05FE">
        <w:rPr>
          <w:rFonts w:ascii="Calibri" w:eastAsia="Calibri" w:hAnsi="Calibri" w:cs="Calibri"/>
          <w:color w:val="000000" w:themeColor="text1"/>
          <w:lang w:eastAsia="pl-PL"/>
        </w:rPr>
        <w:t>przedstawiają się następująco:</w:t>
      </w:r>
      <w:bookmarkStart w:id="3" w:name="_Hlk502263943"/>
      <w:bookmarkEnd w:id="2"/>
    </w:p>
    <w:p w14:paraId="2AFD70C6" w14:textId="5B08D4C6" w:rsidR="00854497" w:rsidRPr="00DE05FE" w:rsidRDefault="00854497" w:rsidP="00854497">
      <w:pPr>
        <w:pStyle w:val="Akapitzlist"/>
        <w:numPr>
          <w:ilvl w:val="0"/>
          <w:numId w:val="30"/>
        </w:numPr>
        <w:spacing w:after="0" w:line="240" w:lineRule="auto"/>
        <w:ind w:hanging="357"/>
        <w:jc w:val="both"/>
        <w:rPr>
          <w:rFonts w:cstheme="minorHAnsi"/>
          <w:color w:val="000000" w:themeColor="text1"/>
        </w:rPr>
      </w:pPr>
      <w:r w:rsidRPr="00DE05FE">
        <w:rPr>
          <w:rFonts w:cstheme="minorHAnsi"/>
          <w:color w:val="000000" w:themeColor="text1"/>
          <w:lang w:eastAsia="pl-PL"/>
        </w:rPr>
        <w:t>Etap I – Pra</w:t>
      </w:r>
      <w:r w:rsidR="005B5BE0" w:rsidRPr="00DE05FE">
        <w:rPr>
          <w:rFonts w:cstheme="minorHAnsi"/>
          <w:color w:val="000000" w:themeColor="text1"/>
          <w:lang w:eastAsia="pl-PL"/>
        </w:rPr>
        <w:t>c</w:t>
      </w:r>
      <w:r w:rsidRPr="00DE05FE">
        <w:rPr>
          <w:rFonts w:cstheme="minorHAnsi"/>
          <w:color w:val="000000" w:themeColor="text1"/>
          <w:lang w:eastAsia="pl-PL"/>
        </w:rPr>
        <w:t>e przemysłowe nad wykonaniem innowacyjnego modułu komunikacji radiowej dalekiego zasięgu</w:t>
      </w:r>
      <w:r w:rsidR="005B5BE0" w:rsidRPr="00DE05FE">
        <w:rPr>
          <w:rFonts w:cstheme="minorHAnsi"/>
          <w:color w:val="000000" w:themeColor="text1"/>
          <w:lang w:eastAsia="pl-PL"/>
        </w:rPr>
        <w:t>:</w:t>
      </w:r>
    </w:p>
    <w:p w14:paraId="57DC2090" w14:textId="29F7D246" w:rsidR="00854497" w:rsidRPr="00DE05FE" w:rsidRDefault="00854497" w:rsidP="00854497">
      <w:pPr>
        <w:pStyle w:val="Akapitzlist"/>
        <w:numPr>
          <w:ilvl w:val="0"/>
          <w:numId w:val="31"/>
        </w:numPr>
        <w:spacing w:after="0" w:line="240" w:lineRule="auto"/>
        <w:ind w:hanging="357"/>
        <w:jc w:val="both"/>
        <w:rPr>
          <w:rFonts w:cstheme="minorHAnsi"/>
          <w:color w:val="000000" w:themeColor="text1"/>
        </w:rPr>
      </w:pPr>
      <w:r w:rsidRPr="00DE05FE">
        <w:rPr>
          <w:rFonts w:cstheme="minorHAnsi"/>
          <w:color w:val="000000" w:themeColor="text1"/>
          <w:lang w:eastAsia="pl-PL"/>
        </w:rPr>
        <w:t>Koncentrator</w:t>
      </w:r>
      <w:r w:rsidR="00FE48A3" w:rsidRPr="00DE05FE">
        <w:rPr>
          <w:rFonts w:cstheme="minorHAnsi"/>
          <w:color w:val="000000" w:themeColor="text1"/>
          <w:lang w:eastAsia="pl-PL"/>
        </w:rPr>
        <w:t>,</w:t>
      </w:r>
    </w:p>
    <w:p w14:paraId="32DA1CD7" w14:textId="1708B31E" w:rsidR="00854497" w:rsidRPr="00DE05FE" w:rsidRDefault="00854497" w:rsidP="00854497">
      <w:pPr>
        <w:pStyle w:val="Akapitzlist"/>
        <w:numPr>
          <w:ilvl w:val="0"/>
          <w:numId w:val="31"/>
        </w:numPr>
        <w:spacing w:after="0" w:line="240" w:lineRule="auto"/>
        <w:ind w:hanging="357"/>
        <w:jc w:val="both"/>
        <w:rPr>
          <w:rFonts w:cstheme="minorHAnsi"/>
          <w:color w:val="000000" w:themeColor="text1"/>
        </w:rPr>
      </w:pPr>
      <w:r w:rsidRPr="00DE05FE">
        <w:rPr>
          <w:rFonts w:cstheme="minorHAnsi"/>
          <w:color w:val="000000" w:themeColor="text1"/>
          <w:lang w:eastAsia="pl-PL"/>
        </w:rPr>
        <w:t>Retransmiter</w:t>
      </w:r>
      <w:r w:rsidR="00FE48A3" w:rsidRPr="00DE05FE">
        <w:rPr>
          <w:rFonts w:cstheme="minorHAnsi"/>
          <w:color w:val="000000" w:themeColor="text1"/>
          <w:lang w:eastAsia="pl-PL"/>
        </w:rPr>
        <w:t>,</w:t>
      </w:r>
    </w:p>
    <w:p w14:paraId="7491267D" w14:textId="67B05CFF" w:rsidR="00854497" w:rsidRPr="00DE05FE" w:rsidRDefault="00854497" w:rsidP="00854497">
      <w:pPr>
        <w:pStyle w:val="Akapitzlist"/>
        <w:numPr>
          <w:ilvl w:val="0"/>
          <w:numId w:val="31"/>
        </w:numPr>
        <w:spacing w:after="0" w:line="240" w:lineRule="auto"/>
        <w:ind w:hanging="357"/>
        <w:jc w:val="both"/>
        <w:rPr>
          <w:rFonts w:cstheme="minorHAnsi"/>
          <w:color w:val="000000" w:themeColor="text1"/>
        </w:rPr>
      </w:pPr>
      <w:r w:rsidRPr="00DE05FE">
        <w:rPr>
          <w:rFonts w:cstheme="minorHAnsi"/>
          <w:color w:val="000000" w:themeColor="text1"/>
          <w:lang w:eastAsia="pl-PL"/>
        </w:rPr>
        <w:t>Głowica telemetryczna</w:t>
      </w:r>
      <w:r w:rsidR="00FE48A3" w:rsidRPr="00DE05FE">
        <w:rPr>
          <w:rFonts w:cstheme="minorHAnsi"/>
          <w:color w:val="000000" w:themeColor="text1"/>
          <w:lang w:eastAsia="pl-PL"/>
        </w:rPr>
        <w:t>;</w:t>
      </w:r>
    </w:p>
    <w:p w14:paraId="7F7E8710" w14:textId="38FD3BDF" w:rsidR="00854497" w:rsidRPr="00DE05FE" w:rsidRDefault="00854497" w:rsidP="00854497">
      <w:pPr>
        <w:pStyle w:val="Akapitzlist"/>
        <w:numPr>
          <w:ilvl w:val="0"/>
          <w:numId w:val="30"/>
        </w:numPr>
        <w:spacing w:after="0" w:line="240" w:lineRule="auto"/>
        <w:ind w:hanging="357"/>
        <w:jc w:val="both"/>
        <w:rPr>
          <w:rFonts w:cstheme="minorHAnsi"/>
          <w:color w:val="000000" w:themeColor="text1"/>
        </w:rPr>
      </w:pPr>
      <w:r w:rsidRPr="00DE05FE">
        <w:rPr>
          <w:rFonts w:cstheme="minorHAnsi"/>
          <w:color w:val="000000" w:themeColor="text1"/>
        </w:rPr>
        <w:t>Etap II – Prace przemysłowe nad stworzeniem standardu komunikacji z urządzeniami dowolnych producentów urządzeń mierniczych</w:t>
      </w:r>
      <w:r w:rsidR="005B5BE0" w:rsidRPr="00DE05FE">
        <w:rPr>
          <w:rFonts w:cstheme="minorHAnsi"/>
          <w:color w:val="000000" w:themeColor="text1"/>
        </w:rPr>
        <w:t>;</w:t>
      </w:r>
    </w:p>
    <w:p w14:paraId="1F9F9DDC" w14:textId="714E33BA" w:rsidR="00854497" w:rsidRPr="00DE05FE" w:rsidRDefault="00854497" w:rsidP="00854497">
      <w:pPr>
        <w:pStyle w:val="Akapitzlist"/>
        <w:numPr>
          <w:ilvl w:val="0"/>
          <w:numId w:val="30"/>
        </w:numPr>
        <w:spacing w:after="0" w:line="240" w:lineRule="auto"/>
        <w:ind w:hanging="357"/>
        <w:jc w:val="both"/>
        <w:rPr>
          <w:rFonts w:cstheme="minorHAnsi"/>
          <w:color w:val="000000" w:themeColor="text1"/>
        </w:rPr>
      </w:pPr>
      <w:r w:rsidRPr="00DE05FE">
        <w:rPr>
          <w:rFonts w:cstheme="minorHAnsi"/>
          <w:color w:val="000000" w:themeColor="text1"/>
        </w:rPr>
        <w:t>Etap III – Prace rozwojowe nad wykorzystaniem nowych sposobów komunikacji w terenie.</w:t>
      </w:r>
    </w:p>
    <w:p w14:paraId="002DBDD1" w14:textId="4812E520" w:rsidR="00E0330D" w:rsidRPr="00DE05FE" w:rsidRDefault="00E0330D" w:rsidP="00626DB8">
      <w:pPr>
        <w:pStyle w:val="Akapitzlist"/>
        <w:numPr>
          <w:ilvl w:val="0"/>
          <w:numId w:val="1"/>
        </w:numPr>
        <w:spacing w:after="0" w:line="240" w:lineRule="auto"/>
        <w:ind w:left="426"/>
        <w:jc w:val="both"/>
        <w:rPr>
          <w:color w:val="000000" w:themeColor="text1"/>
        </w:rPr>
      </w:pPr>
      <w:r w:rsidRPr="00DE05FE">
        <w:rPr>
          <w:rFonts w:ascii="Calibri" w:eastAsia="Calibri" w:hAnsi="Calibri" w:cs="Calibri"/>
          <w:color w:val="000000" w:themeColor="text1"/>
          <w:lang w:eastAsia="pl-PL"/>
        </w:rPr>
        <w:t xml:space="preserve">Szczegółowy opis </w:t>
      </w:r>
      <w:r w:rsidR="00FE48A3" w:rsidRPr="00DE05FE">
        <w:rPr>
          <w:rFonts w:ascii="Calibri" w:eastAsia="Calibri" w:hAnsi="Calibri" w:cs="Calibri"/>
          <w:color w:val="000000" w:themeColor="text1"/>
          <w:lang w:eastAsia="pl-PL"/>
        </w:rPr>
        <w:t xml:space="preserve">zakresu, </w:t>
      </w:r>
      <w:r w:rsidR="006E0B6D" w:rsidRPr="00DE05FE">
        <w:rPr>
          <w:rFonts w:ascii="Calibri" w:eastAsia="Calibri" w:hAnsi="Calibri" w:cs="Calibri"/>
          <w:color w:val="000000" w:themeColor="text1"/>
          <w:lang w:eastAsia="pl-PL"/>
        </w:rPr>
        <w:t xml:space="preserve">wytycznych i </w:t>
      </w:r>
      <w:r w:rsidRPr="00DE05FE">
        <w:rPr>
          <w:rFonts w:ascii="Calibri" w:eastAsia="Calibri" w:hAnsi="Calibri" w:cs="Calibri"/>
          <w:color w:val="000000" w:themeColor="text1"/>
          <w:lang w:eastAsia="pl-PL"/>
        </w:rPr>
        <w:t>wymagań</w:t>
      </w:r>
      <w:r w:rsidR="00C05B8E" w:rsidRPr="00DE05FE">
        <w:rPr>
          <w:rFonts w:ascii="Calibri" w:eastAsia="Calibri" w:hAnsi="Calibri" w:cs="Calibri"/>
          <w:color w:val="000000" w:themeColor="text1"/>
          <w:lang w:eastAsia="pl-PL"/>
        </w:rPr>
        <w:t xml:space="preserve"> </w:t>
      </w:r>
      <w:r w:rsidR="00934882" w:rsidRPr="00DE05FE">
        <w:rPr>
          <w:rFonts w:ascii="Calibri" w:eastAsia="Calibri" w:hAnsi="Calibri" w:cs="Calibri"/>
          <w:color w:val="000000" w:themeColor="text1"/>
          <w:lang w:eastAsia="pl-PL"/>
        </w:rPr>
        <w:t>realizacji</w:t>
      </w:r>
      <w:r w:rsidRPr="00DE05FE">
        <w:rPr>
          <w:rFonts w:ascii="Calibri" w:eastAsia="Calibri" w:hAnsi="Calibri" w:cs="Calibri"/>
          <w:color w:val="000000" w:themeColor="text1"/>
          <w:lang w:eastAsia="pl-PL"/>
        </w:rPr>
        <w:t xml:space="preserve"> poszczególnych elementów składowych przedmiotu zamówienia </w:t>
      </w:r>
      <w:r w:rsidR="001D1918" w:rsidRPr="00DE05FE">
        <w:rPr>
          <w:rFonts w:ascii="Calibri" w:eastAsia="Calibri" w:hAnsi="Calibri" w:cs="Calibri"/>
          <w:color w:val="000000" w:themeColor="text1"/>
          <w:lang w:eastAsia="pl-PL"/>
        </w:rPr>
        <w:t xml:space="preserve">określonych </w:t>
      </w:r>
      <w:r w:rsidRPr="00DE05FE">
        <w:rPr>
          <w:rFonts w:ascii="Calibri" w:eastAsia="Calibri" w:hAnsi="Calibri" w:cs="Calibri"/>
          <w:color w:val="000000" w:themeColor="text1"/>
          <w:lang w:eastAsia="pl-PL"/>
        </w:rPr>
        <w:t xml:space="preserve">w ust. 2 </w:t>
      </w:r>
      <w:r w:rsidR="001D1918" w:rsidRPr="00DE05FE">
        <w:rPr>
          <w:rFonts w:ascii="Calibri" w:eastAsia="Calibri" w:hAnsi="Calibri" w:cs="Calibri"/>
          <w:color w:val="000000" w:themeColor="text1"/>
          <w:lang w:eastAsia="pl-PL"/>
        </w:rPr>
        <w:t xml:space="preserve">zawierają się w opisie przedmiotu zamówienia stanowiącym </w:t>
      </w:r>
      <w:r w:rsidR="001D1918" w:rsidRPr="00DE05FE">
        <w:rPr>
          <w:rFonts w:ascii="Calibri" w:eastAsia="Calibri" w:hAnsi="Calibri" w:cs="Calibri"/>
          <w:color w:val="000000" w:themeColor="text1"/>
          <w:u w:val="single"/>
          <w:lang w:eastAsia="pl-PL"/>
        </w:rPr>
        <w:t xml:space="preserve">załącznik nr 1 </w:t>
      </w:r>
      <w:r w:rsidR="001D1918" w:rsidRPr="00DE05FE">
        <w:rPr>
          <w:rFonts w:ascii="Calibri" w:eastAsia="Calibri" w:hAnsi="Calibri" w:cs="Calibri"/>
          <w:color w:val="000000" w:themeColor="text1"/>
          <w:lang w:eastAsia="pl-PL"/>
        </w:rPr>
        <w:t xml:space="preserve">do niniejszego zapytania ofertowego. </w:t>
      </w:r>
    </w:p>
    <w:p w14:paraId="61C64FCB" w14:textId="5F38AD29" w:rsidR="00F7671F" w:rsidRPr="00DE05FE" w:rsidRDefault="006E5210" w:rsidP="0064559D">
      <w:pPr>
        <w:pStyle w:val="Akapitzlist"/>
        <w:numPr>
          <w:ilvl w:val="0"/>
          <w:numId w:val="1"/>
        </w:numPr>
        <w:pBdr>
          <w:top w:val="nil"/>
          <w:left w:val="nil"/>
          <w:bottom w:val="nil"/>
          <w:right w:val="nil"/>
          <w:between w:val="nil"/>
        </w:pBdr>
        <w:tabs>
          <w:tab w:val="left" w:pos="426"/>
          <w:tab w:val="left" w:pos="993"/>
        </w:tabs>
        <w:spacing w:after="0" w:line="240" w:lineRule="auto"/>
        <w:ind w:left="426"/>
        <w:jc w:val="both"/>
        <w:rPr>
          <w:rFonts w:eastAsia="Times New Roman" w:cstheme="minorHAnsi"/>
          <w:bCs/>
          <w:color w:val="000000" w:themeColor="text1"/>
          <w:lang w:eastAsia="pl-PL"/>
        </w:rPr>
      </w:pPr>
      <w:r w:rsidRPr="00DE05FE">
        <w:rPr>
          <w:rFonts w:ascii="Calibri" w:eastAsia="Calibri" w:hAnsi="Calibri" w:cs="Calibri"/>
          <w:bCs/>
          <w:color w:val="000000" w:themeColor="text1"/>
          <w:lang w:eastAsia="pl-PL"/>
        </w:rPr>
        <w:t>Zamawiający dopuszcza składanie ofert równoważnych, jednakże podane przez Zamawiającego wymagania oraz parametry techniczne określające przedmiot zamówienia są warunkami minimalnymi, których spełniania Zamawiający będzie oczekiwał. Wykonawca, który powołuje się na rozwiązania równoważne rozwiązaniom opisanym przez Zamawiającego, jest obowiązany wykazać, że oferowany przez niego przedmiot zamówienia spełnia wymagania określone przez Zamawiającego.</w:t>
      </w:r>
    </w:p>
    <w:p w14:paraId="69562B07" w14:textId="42AB5010" w:rsidR="00C32602" w:rsidRPr="00DE05FE" w:rsidRDefault="00C32602" w:rsidP="0064559D">
      <w:pPr>
        <w:pStyle w:val="Akapitzlist"/>
        <w:numPr>
          <w:ilvl w:val="0"/>
          <w:numId w:val="1"/>
        </w:numPr>
        <w:pBdr>
          <w:top w:val="nil"/>
          <w:left w:val="nil"/>
          <w:bottom w:val="nil"/>
          <w:right w:val="nil"/>
          <w:between w:val="nil"/>
        </w:pBdr>
        <w:tabs>
          <w:tab w:val="left" w:pos="426"/>
          <w:tab w:val="left" w:pos="993"/>
        </w:tabs>
        <w:spacing w:after="0" w:line="240" w:lineRule="auto"/>
        <w:ind w:left="426"/>
        <w:jc w:val="both"/>
        <w:rPr>
          <w:rFonts w:eastAsia="Times New Roman" w:cstheme="minorHAnsi"/>
          <w:bCs/>
          <w:color w:val="000000" w:themeColor="text1"/>
          <w:u w:val="single"/>
          <w:lang w:eastAsia="pl-PL"/>
        </w:rPr>
      </w:pPr>
      <w:r w:rsidRPr="00DE05FE">
        <w:rPr>
          <w:rFonts w:ascii="Calibri" w:eastAsia="Calibri" w:hAnsi="Calibri" w:cs="Calibri"/>
          <w:bCs/>
          <w:color w:val="000000" w:themeColor="text1"/>
          <w:u w:val="single"/>
          <w:lang w:eastAsia="pl-PL"/>
        </w:rPr>
        <w:t>Wykonawca musi przedstawić ofertę obejmującą całość zamówienia, gdyż zamówienie nie zostało podzielone na wyodrębnione części i musi być zrealizowane w całości.</w:t>
      </w:r>
      <w:r w:rsidR="00545AA8" w:rsidRPr="00DE05FE">
        <w:rPr>
          <w:rFonts w:ascii="Calibri" w:eastAsia="Calibri" w:hAnsi="Calibri" w:cs="Calibri"/>
          <w:bCs/>
          <w:color w:val="000000" w:themeColor="text1"/>
          <w:u w:val="single"/>
          <w:lang w:eastAsia="pl-PL"/>
        </w:rPr>
        <w:t xml:space="preserve"> </w:t>
      </w:r>
    </w:p>
    <w:p w14:paraId="6036E448" w14:textId="54C3160C" w:rsidR="00BC3E54" w:rsidRPr="00DE05FE" w:rsidRDefault="00466243" w:rsidP="0064559D">
      <w:pPr>
        <w:pStyle w:val="Akapitzlist"/>
        <w:numPr>
          <w:ilvl w:val="0"/>
          <w:numId w:val="1"/>
        </w:numPr>
        <w:pBdr>
          <w:top w:val="nil"/>
          <w:left w:val="nil"/>
          <w:bottom w:val="nil"/>
          <w:right w:val="nil"/>
          <w:between w:val="nil"/>
        </w:pBdr>
        <w:tabs>
          <w:tab w:val="left" w:pos="426"/>
          <w:tab w:val="left" w:pos="993"/>
        </w:tabs>
        <w:spacing w:after="0" w:line="240" w:lineRule="auto"/>
        <w:ind w:left="426"/>
        <w:jc w:val="both"/>
        <w:rPr>
          <w:rFonts w:eastAsia="Times New Roman" w:cstheme="minorHAnsi"/>
          <w:bCs/>
          <w:color w:val="000000" w:themeColor="text1"/>
          <w:lang w:eastAsia="pl-PL"/>
        </w:rPr>
      </w:pPr>
      <w:r w:rsidRPr="00DE05FE">
        <w:rPr>
          <w:rFonts w:ascii="Calibri" w:eastAsia="Calibri" w:hAnsi="Calibri" w:cs="Calibri"/>
          <w:color w:val="000000" w:themeColor="text1"/>
          <w:lang w:eastAsia="pl-PL"/>
        </w:rPr>
        <w:t>Kod CPV zamówienia wedł</w:t>
      </w:r>
      <w:r w:rsidR="005F77AB" w:rsidRPr="00DE05FE">
        <w:rPr>
          <w:rFonts w:ascii="Calibri" w:eastAsia="Calibri" w:hAnsi="Calibri" w:cs="Calibri"/>
          <w:color w:val="000000" w:themeColor="text1"/>
          <w:lang w:eastAsia="pl-PL"/>
        </w:rPr>
        <w:t>ug Wspólnego Słownika Zamówień:</w:t>
      </w:r>
      <w:r w:rsidR="00DC3DCA" w:rsidRPr="00DE05FE">
        <w:rPr>
          <w:rFonts w:ascii="Calibri" w:eastAsia="Calibri" w:hAnsi="Calibri" w:cs="Calibri"/>
          <w:color w:val="000000" w:themeColor="text1"/>
          <w:lang w:eastAsia="pl-PL"/>
        </w:rPr>
        <w:t xml:space="preserve"> </w:t>
      </w:r>
    </w:p>
    <w:p w14:paraId="6CE2B19A" w14:textId="77777777" w:rsidR="00790CC2" w:rsidRPr="00DE05FE" w:rsidRDefault="00EF7A08" w:rsidP="0064559D">
      <w:pPr>
        <w:pStyle w:val="Akapitzlist"/>
        <w:pBdr>
          <w:top w:val="nil"/>
          <w:left w:val="nil"/>
          <w:bottom w:val="nil"/>
          <w:right w:val="nil"/>
          <w:between w:val="nil"/>
        </w:pBdr>
        <w:spacing w:after="0" w:line="240" w:lineRule="auto"/>
        <w:ind w:left="426"/>
        <w:jc w:val="both"/>
        <w:rPr>
          <w:color w:val="000000" w:themeColor="text1"/>
        </w:rPr>
      </w:pPr>
      <w:r w:rsidRPr="00DE05FE">
        <w:rPr>
          <w:rFonts w:ascii="Calibri" w:hAnsi="Calibri" w:cs="Calibri"/>
          <w:bCs/>
          <w:color w:val="000000" w:themeColor="text1"/>
          <w:spacing w:val="4"/>
        </w:rPr>
        <w:t>Główny kod CPV:</w:t>
      </w:r>
      <w:r w:rsidR="006306CA" w:rsidRPr="00DE05FE">
        <w:rPr>
          <w:color w:val="000000" w:themeColor="text1"/>
        </w:rPr>
        <w:t xml:space="preserve"> </w:t>
      </w:r>
    </w:p>
    <w:p w14:paraId="3610BCB0" w14:textId="4E323429" w:rsidR="0064559D" w:rsidRPr="00DE05FE" w:rsidRDefault="006C287E" w:rsidP="00790CC2">
      <w:pPr>
        <w:pStyle w:val="Akapitzlist"/>
        <w:pBdr>
          <w:top w:val="nil"/>
          <w:left w:val="nil"/>
          <w:bottom w:val="nil"/>
          <w:right w:val="nil"/>
          <w:between w:val="nil"/>
        </w:pBdr>
        <w:spacing w:after="0" w:line="240" w:lineRule="auto"/>
        <w:ind w:left="426"/>
        <w:jc w:val="both"/>
        <w:rPr>
          <w:color w:val="000000" w:themeColor="text1"/>
        </w:rPr>
      </w:pPr>
      <w:hyperlink r:id="rId10" w:history="1">
        <w:r w:rsidR="00790CC2" w:rsidRPr="00DE05FE">
          <w:rPr>
            <w:color w:val="000000" w:themeColor="text1"/>
          </w:rPr>
          <w:t>72212420-9</w:t>
        </w:r>
      </w:hyperlink>
      <w:r w:rsidR="00790CC2" w:rsidRPr="00DE05FE">
        <w:rPr>
          <w:color w:val="000000" w:themeColor="text1"/>
        </w:rPr>
        <w:t xml:space="preserve"> - Usługi opracowywania oprogramowania do zarządzania urządzeniami i pakiety usług opracowywania oprogramowania</w:t>
      </w:r>
    </w:p>
    <w:p w14:paraId="5ACB010C" w14:textId="77777777" w:rsidR="002B4B82" w:rsidRPr="00DE05FE" w:rsidRDefault="0064559D" w:rsidP="0064559D">
      <w:pPr>
        <w:pStyle w:val="Akapitzlist"/>
        <w:pBdr>
          <w:top w:val="nil"/>
          <w:left w:val="nil"/>
          <w:bottom w:val="nil"/>
          <w:right w:val="nil"/>
          <w:between w:val="nil"/>
        </w:pBdr>
        <w:spacing w:after="0" w:line="240" w:lineRule="auto"/>
        <w:ind w:left="426"/>
        <w:jc w:val="both"/>
        <w:rPr>
          <w:color w:val="000000" w:themeColor="text1"/>
        </w:rPr>
      </w:pPr>
      <w:r w:rsidRPr="00DE05FE">
        <w:rPr>
          <w:color w:val="000000" w:themeColor="text1"/>
        </w:rPr>
        <w:t>Dodatkowe kody CPV:</w:t>
      </w:r>
      <w:r w:rsidR="002B4B82" w:rsidRPr="00DE05FE">
        <w:rPr>
          <w:color w:val="000000" w:themeColor="text1"/>
        </w:rPr>
        <w:t xml:space="preserve"> </w:t>
      </w:r>
    </w:p>
    <w:p w14:paraId="3B7E1742" w14:textId="04667FAF" w:rsidR="00227553" w:rsidRPr="00DE05FE" w:rsidRDefault="006C287E" w:rsidP="00227553">
      <w:pPr>
        <w:spacing w:after="0" w:line="240" w:lineRule="auto"/>
        <w:ind w:left="426"/>
        <w:rPr>
          <w:color w:val="000000" w:themeColor="text1"/>
        </w:rPr>
      </w:pPr>
      <w:hyperlink r:id="rId11" w:history="1">
        <w:r w:rsidR="00227553" w:rsidRPr="00DE05FE">
          <w:rPr>
            <w:color w:val="000000" w:themeColor="text1"/>
          </w:rPr>
          <w:t>51500000-7</w:t>
        </w:r>
      </w:hyperlink>
      <w:r w:rsidR="00227553" w:rsidRPr="00DE05FE">
        <w:rPr>
          <w:color w:val="000000" w:themeColor="text1"/>
        </w:rPr>
        <w:t xml:space="preserve"> - Usługi instalowania maszyn i urządzeń</w:t>
      </w:r>
    </w:p>
    <w:p w14:paraId="6B3D0E19" w14:textId="44C467E8" w:rsidR="00906E3A" w:rsidRPr="00DE05FE" w:rsidRDefault="006C287E" w:rsidP="00906E3A">
      <w:pPr>
        <w:spacing w:after="0" w:line="240" w:lineRule="auto"/>
        <w:ind w:left="426"/>
        <w:rPr>
          <w:rFonts w:eastAsia="Times New Roman" w:cstheme="minorHAnsi"/>
          <w:color w:val="000000" w:themeColor="text1"/>
          <w:lang w:eastAsia="pl-PL"/>
        </w:rPr>
      </w:pPr>
      <w:hyperlink r:id="rId12" w:history="1">
        <w:r w:rsidR="00906E3A" w:rsidRPr="00DE05FE">
          <w:rPr>
            <w:color w:val="000000" w:themeColor="text1"/>
          </w:rPr>
          <w:t>51540000-9</w:t>
        </w:r>
      </w:hyperlink>
      <w:r w:rsidR="00906E3A" w:rsidRPr="00DE05FE">
        <w:rPr>
          <w:color w:val="000000" w:themeColor="text1"/>
        </w:rPr>
        <w:t xml:space="preserve"> - Usługi instalowania maszyn i urządzeń specjalnego zastosowania</w:t>
      </w:r>
    </w:p>
    <w:p w14:paraId="5E543D85" w14:textId="4F5168F6" w:rsidR="000958A4" w:rsidRPr="00DE05FE" w:rsidRDefault="006C287E" w:rsidP="000958A4">
      <w:pPr>
        <w:pStyle w:val="Akapitzlist"/>
        <w:pBdr>
          <w:top w:val="nil"/>
          <w:left w:val="nil"/>
          <w:bottom w:val="nil"/>
          <w:right w:val="nil"/>
          <w:between w:val="nil"/>
        </w:pBdr>
        <w:spacing w:after="0" w:line="240" w:lineRule="auto"/>
        <w:ind w:left="426"/>
        <w:jc w:val="both"/>
        <w:rPr>
          <w:rFonts w:cstheme="minorHAnsi"/>
          <w:color w:val="000000" w:themeColor="text1"/>
        </w:rPr>
      </w:pPr>
      <w:hyperlink r:id="rId13" w:history="1">
        <w:r w:rsidR="000958A4" w:rsidRPr="00DE05FE">
          <w:rPr>
            <w:rFonts w:cstheme="minorHAnsi"/>
            <w:color w:val="000000" w:themeColor="text1"/>
          </w:rPr>
          <w:t>48000000-8</w:t>
        </w:r>
      </w:hyperlink>
      <w:r w:rsidR="000958A4" w:rsidRPr="00DE05FE">
        <w:rPr>
          <w:rFonts w:cstheme="minorHAnsi"/>
          <w:color w:val="000000" w:themeColor="text1"/>
        </w:rPr>
        <w:t xml:space="preserve"> - Pakiety oprogramowania i systemy informatyczne</w:t>
      </w:r>
    </w:p>
    <w:p w14:paraId="5940B0CC" w14:textId="635FF2E2" w:rsidR="000958A4" w:rsidRPr="00DE05FE" w:rsidRDefault="006C287E" w:rsidP="000958A4">
      <w:pPr>
        <w:spacing w:after="0" w:line="240" w:lineRule="auto"/>
        <w:ind w:left="426"/>
        <w:rPr>
          <w:rFonts w:eastAsia="Times New Roman" w:cstheme="minorHAnsi"/>
          <w:color w:val="000000" w:themeColor="text1"/>
          <w:lang w:eastAsia="pl-PL"/>
        </w:rPr>
      </w:pPr>
      <w:hyperlink r:id="rId14" w:history="1">
        <w:r w:rsidR="000958A4" w:rsidRPr="00DE05FE">
          <w:rPr>
            <w:rFonts w:eastAsia="Times New Roman" w:cstheme="minorHAnsi"/>
            <w:color w:val="000000" w:themeColor="text1"/>
            <w:lang w:eastAsia="pl-PL"/>
          </w:rPr>
          <w:t>48900000-7</w:t>
        </w:r>
      </w:hyperlink>
      <w:r w:rsidR="000958A4" w:rsidRPr="00DE05FE">
        <w:rPr>
          <w:rFonts w:eastAsia="Times New Roman" w:cstheme="minorHAnsi"/>
          <w:color w:val="000000" w:themeColor="text1"/>
          <w:lang w:eastAsia="pl-PL"/>
        </w:rPr>
        <w:t xml:space="preserve"> - </w:t>
      </w:r>
      <w:r w:rsidR="000958A4" w:rsidRPr="00DE05FE">
        <w:rPr>
          <w:rFonts w:cstheme="minorHAnsi"/>
          <w:color w:val="000000" w:themeColor="text1"/>
        </w:rPr>
        <w:t>Różne pakiety oprogramowania i systemy komputerowe</w:t>
      </w:r>
    </w:p>
    <w:p w14:paraId="5C0A3D24" w14:textId="1436B64B" w:rsidR="00613E07" w:rsidRPr="00DE05FE" w:rsidRDefault="00613E07" w:rsidP="00012D37">
      <w:pPr>
        <w:pBdr>
          <w:top w:val="nil"/>
          <w:left w:val="nil"/>
          <w:bottom w:val="nil"/>
          <w:right w:val="nil"/>
          <w:between w:val="nil"/>
        </w:pBdr>
        <w:tabs>
          <w:tab w:val="left" w:pos="426"/>
        </w:tabs>
        <w:spacing w:after="0" w:line="240" w:lineRule="auto"/>
        <w:jc w:val="both"/>
        <w:rPr>
          <w:rFonts w:ascii="Calibri" w:hAnsi="Calibri" w:cs="Calibri"/>
          <w:bCs/>
          <w:color w:val="000000" w:themeColor="text1"/>
          <w:spacing w:val="4"/>
        </w:rPr>
      </w:pPr>
    </w:p>
    <w:p w14:paraId="1E4094CB" w14:textId="5D12A499" w:rsidR="009736C4" w:rsidRPr="00DE05FE" w:rsidRDefault="00353772" w:rsidP="009736C4">
      <w:pPr>
        <w:spacing w:after="0"/>
        <w:ind w:left="426" w:hanging="426"/>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IV. WARUNKI UDZIAŁU W POSTĘ</w:t>
      </w:r>
      <w:r w:rsidR="004D0D76" w:rsidRPr="00DE05FE">
        <w:rPr>
          <w:rFonts w:ascii="Calibri" w:eastAsia="Calibri" w:hAnsi="Calibri" w:cs="Calibri"/>
          <w:b/>
          <w:color w:val="000000" w:themeColor="text1"/>
          <w:lang w:eastAsia="pl-PL"/>
        </w:rPr>
        <w:t>POWANIU ORAZ OPIS SPOSOBU DOKONYWANIA OCENY ICH SPEŁNIENIA</w:t>
      </w:r>
    </w:p>
    <w:p w14:paraId="1D2F8311" w14:textId="77777777" w:rsidR="00873E0F" w:rsidRPr="00DE05FE" w:rsidRDefault="00873E0F" w:rsidP="00873E0F">
      <w:pPr>
        <w:pStyle w:val="Akapitzlist"/>
        <w:numPr>
          <w:ilvl w:val="0"/>
          <w:numId w:val="32"/>
        </w:numPr>
        <w:tabs>
          <w:tab w:val="left" w:pos="426"/>
        </w:tabs>
        <w:spacing w:after="0" w:line="240" w:lineRule="auto"/>
        <w:jc w:val="both"/>
        <w:rPr>
          <w:rFonts w:cs="Calibri"/>
          <w:color w:val="000000" w:themeColor="text1"/>
        </w:rPr>
      </w:pPr>
      <w:r w:rsidRPr="00DE05FE">
        <w:rPr>
          <w:rFonts w:cs="Calibri"/>
          <w:color w:val="000000" w:themeColor="text1"/>
        </w:rPr>
        <w:t>O udzielenie zamówienia mogą ubiegać się Wykonawcy, którzy spełniają warunki udziału w postępowaniu dotyczące:</w:t>
      </w:r>
    </w:p>
    <w:p w14:paraId="5A0D85FF" w14:textId="644A0062" w:rsidR="00616D52" w:rsidRPr="00DE05FE" w:rsidRDefault="00873E0F" w:rsidP="00873E0F">
      <w:pPr>
        <w:pStyle w:val="Akapitzlist"/>
        <w:numPr>
          <w:ilvl w:val="0"/>
          <w:numId w:val="36"/>
        </w:numPr>
        <w:tabs>
          <w:tab w:val="left" w:pos="426"/>
        </w:tabs>
        <w:spacing w:after="0" w:line="240" w:lineRule="auto"/>
        <w:jc w:val="both"/>
        <w:rPr>
          <w:rFonts w:cs="Calibri"/>
          <w:color w:val="000000" w:themeColor="text1"/>
        </w:rPr>
      </w:pPr>
      <w:r w:rsidRPr="00DE05FE">
        <w:rPr>
          <w:rFonts w:cs="Calibri"/>
          <w:color w:val="000000" w:themeColor="text1"/>
          <w:lang w:val="x-none"/>
        </w:rPr>
        <w:t>Wykonawca wykaże, że dysponuje lub będzie dysponować</w:t>
      </w:r>
      <w:r w:rsidRPr="00DE05FE">
        <w:rPr>
          <w:rFonts w:cs="Calibri"/>
          <w:color w:val="000000" w:themeColor="text1"/>
        </w:rPr>
        <w:t xml:space="preserve"> przy realizacji przedmiotu zamówienia</w:t>
      </w:r>
      <w:r w:rsidRPr="00DE05FE">
        <w:rPr>
          <w:rFonts w:cs="Calibri"/>
          <w:color w:val="000000" w:themeColor="text1"/>
          <w:lang w:val="x-none"/>
        </w:rPr>
        <w:t xml:space="preserve"> </w:t>
      </w:r>
      <w:r w:rsidR="00616D52" w:rsidRPr="00DE05FE">
        <w:rPr>
          <w:rFonts w:eastAsia="Times New Roman" w:cs="Calibri"/>
          <w:color w:val="000000" w:themeColor="text1"/>
          <w:lang w:eastAsia="pl-PL"/>
        </w:rPr>
        <w:t>co najmniej 1 osobą, która posiada:</w:t>
      </w:r>
    </w:p>
    <w:p w14:paraId="16C8F41B" w14:textId="243BA58B" w:rsidR="00616D52" w:rsidRPr="00DE05FE" w:rsidRDefault="00616D52" w:rsidP="00616D52">
      <w:pPr>
        <w:pStyle w:val="Akapitzlist"/>
        <w:numPr>
          <w:ilvl w:val="0"/>
          <w:numId w:val="40"/>
        </w:numPr>
        <w:tabs>
          <w:tab w:val="left" w:pos="426"/>
        </w:tabs>
        <w:spacing w:after="0" w:line="240" w:lineRule="auto"/>
        <w:jc w:val="both"/>
        <w:rPr>
          <w:rFonts w:eastAsia="Times New Roman" w:cs="Calibri"/>
          <w:color w:val="000000" w:themeColor="text1"/>
          <w:lang w:eastAsia="pl-PL"/>
        </w:rPr>
      </w:pPr>
      <w:r w:rsidRPr="00DE05FE">
        <w:rPr>
          <w:rFonts w:eastAsia="Times New Roman" w:cs="Calibri"/>
          <w:color w:val="000000" w:themeColor="text1"/>
          <w:lang w:eastAsia="pl-PL"/>
        </w:rPr>
        <w:t>minimum</w:t>
      </w:r>
      <w:r w:rsidR="00873E0F" w:rsidRPr="00DE05FE">
        <w:rPr>
          <w:rFonts w:eastAsia="Times New Roman" w:cs="Calibri"/>
          <w:color w:val="000000" w:themeColor="text1"/>
          <w:lang w:eastAsia="pl-PL"/>
        </w:rPr>
        <w:t xml:space="preserve"> 5-letnie doświadczeni</w:t>
      </w:r>
      <w:r w:rsidRPr="00DE05FE">
        <w:rPr>
          <w:rFonts w:eastAsia="Times New Roman" w:cs="Calibri"/>
          <w:color w:val="000000" w:themeColor="text1"/>
          <w:lang w:eastAsia="pl-PL"/>
        </w:rPr>
        <w:t>e zawodowe z zakresu realizacji</w:t>
      </w:r>
      <w:r w:rsidR="00873E0F" w:rsidRPr="00DE05FE">
        <w:rPr>
          <w:rFonts w:eastAsia="Times New Roman" w:cs="Calibri"/>
          <w:color w:val="000000" w:themeColor="text1"/>
          <w:lang w:eastAsia="pl-PL"/>
        </w:rPr>
        <w:t xml:space="preserve"> </w:t>
      </w:r>
      <w:r w:rsidR="003940C5" w:rsidRPr="00DE05FE">
        <w:rPr>
          <w:rFonts w:eastAsia="Times New Roman" w:cs="Calibri"/>
          <w:color w:val="000000" w:themeColor="text1"/>
          <w:lang w:eastAsia="pl-PL"/>
        </w:rPr>
        <w:t>prac badawczo-rozwojowych w obszarze</w:t>
      </w:r>
      <w:r w:rsidRPr="00DE05FE">
        <w:rPr>
          <w:rFonts w:eastAsia="Times New Roman" w:cs="Calibri"/>
          <w:color w:val="000000" w:themeColor="text1"/>
          <w:lang w:eastAsia="pl-PL"/>
        </w:rPr>
        <w:t xml:space="preserve"> telemetrii lub informatyki,</w:t>
      </w:r>
    </w:p>
    <w:p w14:paraId="05A5282B" w14:textId="49323184" w:rsidR="00C92A3E" w:rsidRPr="00DE05FE" w:rsidRDefault="00616D52" w:rsidP="00C92A3E">
      <w:pPr>
        <w:pStyle w:val="Akapitzlist"/>
        <w:numPr>
          <w:ilvl w:val="0"/>
          <w:numId w:val="40"/>
        </w:numPr>
        <w:tabs>
          <w:tab w:val="left" w:pos="426"/>
        </w:tabs>
        <w:spacing w:after="0" w:line="240" w:lineRule="auto"/>
        <w:jc w:val="both"/>
        <w:rPr>
          <w:rFonts w:cs="Calibri"/>
          <w:color w:val="000000" w:themeColor="text1"/>
        </w:rPr>
      </w:pPr>
      <w:r w:rsidRPr="00DE05FE">
        <w:rPr>
          <w:rFonts w:eastAsia="Times New Roman" w:cs="Calibri"/>
          <w:color w:val="000000" w:themeColor="text1"/>
          <w:lang w:eastAsia="pl-PL"/>
        </w:rPr>
        <w:t>doświadczenie w pracy w minimum 1 projekcie badawczo-rozwojowym</w:t>
      </w:r>
      <w:r w:rsidR="00C92A3E" w:rsidRPr="00DE05FE">
        <w:rPr>
          <w:rFonts w:eastAsia="Times New Roman" w:cs="Calibri"/>
          <w:color w:val="000000" w:themeColor="text1"/>
          <w:lang w:eastAsia="pl-PL"/>
        </w:rPr>
        <w:t xml:space="preserve"> </w:t>
      </w:r>
      <w:r w:rsidR="003940C5" w:rsidRPr="00DE05FE">
        <w:rPr>
          <w:rFonts w:eastAsia="Times New Roman" w:cs="Calibri"/>
          <w:color w:val="000000" w:themeColor="text1"/>
          <w:lang w:eastAsia="pl-PL"/>
        </w:rPr>
        <w:t>w obszarze</w:t>
      </w:r>
      <w:r w:rsidRPr="00DE05FE">
        <w:rPr>
          <w:rFonts w:eastAsia="Times New Roman" w:cs="Calibri"/>
          <w:color w:val="000000" w:themeColor="text1"/>
          <w:lang w:eastAsia="pl-PL"/>
        </w:rPr>
        <w:t xml:space="preserve"> telemetrii lub informatyki </w:t>
      </w:r>
      <w:r w:rsidR="00C92A3E" w:rsidRPr="00DE05FE">
        <w:rPr>
          <w:rFonts w:eastAsia="Times New Roman" w:cs="Calibri"/>
          <w:color w:val="000000" w:themeColor="text1"/>
          <w:lang w:eastAsia="pl-PL"/>
        </w:rPr>
        <w:t>o wartoś</w:t>
      </w:r>
      <w:r w:rsidRPr="00DE05FE">
        <w:rPr>
          <w:rFonts w:eastAsia="Times New Roman" w:cs="Calibri"/>
          <w:color w:val="000000" w:themeColor="text1"/>
          <w:lang w:eastAsia="pl-PL"/>
        </w:rPr>
        <w:t>ci co najmniej</w:t>
      </w:r>
      <w:r w:rsidR="00C92A3E" w:rsidRPr="00DE05FE">
        <w:rPr>
          <w:rFonts w:eastAsia="Times New Roman" w:cs="Calibri"/>
          <w:color w:val="000000" w:themeColor="text1"/>
          <w:lang w:eastAsia="pl-PL"/>
        </w:rPr>
        <w:t xml:space="preserve"> 1 000 000,00 PLN</w:t>
      </w:r>
      <w:r w:rsidRPr="00DE05FE">
        <w:rPr>
          <w:rFonts w:eastAsia="Times New Roman" w:cs="Calibri"/>
          <w:color w:val="000000" w:themeColor="text1"/>
          <w:lang w:eastAsia="pl-PL"/>
        </w:rPr>
        <w:t>.</w:t>
      </w:r>
    </w:p>
    <w:p w14:paraId="1D1D6BFE" w14:textId="470BD32B" w:rsidR="00873E0F" w:rsidRPr="00DE05FE" w:rsidRDefault="00873E0F" w:rsidP="00873E0F">
      <w:pPr>
        <w:pStyle w:val="Akapitzlist"/>
        <w:numPr>
          <w:ilvl w:val="0"/>
          <w:numId w:val="32"/>
        </w:numPr>
        <w:spacing w:after="0" w:line="240" w:lineRule="auto"/>
        <w:ind w:left="426" w:hanging="426"/>
        <w:jc w:val="both"/>
        <w:rPr>
          <w:rFonts w:cs="Calibri"/>
          <w:color w:val="000000" w:themeColor="text1"/>
        </w:rPr>
      </w:pPr>
      <w:r w:rsidRPr="00DE05FE">
        <w:rPr>
          <w:rFonts w:cs="Calibri"/>
          <w:color w:val="000000" w:themeColor="text1"/>
        </w:rPr>
        <w:t>O</w:t>
      </w:r>
      <w:r w:rsidR="00FE48A3" w:rsidRPr="00DE05FE">
        <w:rPr>
          <w:rFonts w:cs="Calibri"/>
          <w:color w:val="000000" w:themeColor="text1"/>
        </w:rPr>
        <w:t xml:space="preserve">cena spełnienia </w:t>
      </w:r>
      <w:r w:rsidR="00616D52" w:rsidRPr="00DE05FE">
        <w:rPr>
          <w:rFonts w:cs="Calibri"/>
          <w:color w:val="000000" w:themeColor="text1"/>
        </w:rPr>
        <w:t>warunku</w:t>
      </w:r>
      <w:r w:rsidRPr="00DE05FE">
        <w:rPr>
          <w:rFonts w:cs="Calibri"/>
          <w:color w:val="000000" w:themeColor="text1"/>
        </w:rPr>
        <w:t xml:space="preserve"> o których mowa w ust. 1 zostanie</w:t>
      </w:r>
      <w:r w:rsidR="00B045BE" w:rsidRPr="00DE05FE">
        <w:rPr>
          <w:rFonts w:cs="Calibri"/>
          <w:color w:val="000000" w:themeColor="text1"/>
        </w:rPr>
        <w:t xml:space="preserve"> dokonana na podstawie złożonego</w:t>
      </w:r>
      <w:r w:rsidR="00616D52" w:rsidRPr="00DE05FE">
        <w:rPr>
          <w:rFonts w:cs="Calibri"/>
          <w:color w:val="000000" w:themeColor="text1"/>
        </w:rPr>
        <w:t xml:space="preserve"> wraz z ofertą wykazu osób</w:t>
      </w:r>
      <w:r w:rsidR="0013115B" w:rsidRPr="00DE05FE">
        <w:rPr>
          <w:rFonts w:cs="Calibri"/>
          <w:color w:val="000000" w:themeColor="text1"/>
        </w:rPr>
        <w:t xml:space="preserve"> oraz dokumentów wg wzoru stanowiącego</w:t>
      </w:r>
      <w:r w:rsidRPr="00DE05FE">
        <w:rPr>
          <w:rFonts w:cs="Calibri"/>
          <w:color w:val="000000" w:themeColor="text1"/>
        </w:rPr>
        <w:t xml:space="preserve"> </w:t>
      </w:r>
      <w:r w:rsidRPr="00DE05FE">
        <w:rPr>
          <w:rFonts w:cs="Calibri"/>
          <w:color w:val="000000" w:themeColor="text1"/>
          <w:u w:val="single"/>
        </w:rPr>
        <w:t>załącznik nr 3</w:t>
      </w:r>
      <w:r w:rsidRPr="00DE05FE">
        <w:rPr>
          <w:rFonts w:cs="Calibri"/>
          <w:color w:val="000000" w:themeColor="text1"/>
        </w:rPr>
        <w:t xml:space="preserve"> do niniejszego zapytania ofertowego. Z treści załączonych dokumentów musi wynika</w:t>
      </w:r>
      <w:r w:rsidR="00B045BE" w:rsidRPr="00DE05FE">
        <w:rPr>
          <w:rFonts w:cs="Calibri"/>
          <w:color w:val="000000" w:themeColor="text1"/>
        </w:rPr>
        <w:t xml:space="preserve">ć jednoznacznie, iż ww. warunek </w:t>
      </w:r>
      <w:r w:rsidRPr="00DE05FE">
        <w:rPr>
          <w:rFonts w:cs="Calibri"/>
          <w:color w:val="000000" w:themeColor="text1"/>
        </w:rPr>
        <w:t>Wykonawca spe</w:t>
      </w:r>
      <w:r w:rsidR="00B045BE" w:rsidRPr="00DE05FE">
        <w:rPr>
          <w:rFonts w:cs="Calibri"/>
          <w:color w:val="000000" w:themeColor="text1"/>
        </w:rPr>
        <w:t>łnił. Niespełnienie ww. warunku</w:t>
      </w:r>
      <w:r w:rsidRPr="00DE05FE">
        <w:rPr>
          <w:rFonts w:cs="Calibri"/>
          <w:color w:val="000000" w:themeColor="text1"/>
        </w:rPr>
        <w:t xml:space="preserve"> skutkować będzie wykluczeniem Wykonawcy z postępowania </w:t>
      </w:r>
      <w:r w:rsidR="00B045BE" w:rsidRPr="00DE05FE">
        <w:rPr>
          <w:rFonts w:cs="Calibri"/>
          <w:color w:val="000000" w:themeColor="text1"/>
        </w:rPr>
        <w:t xml:space="preserve">                              </w:t>
      </w:r>
      <w:r w:rsidRPr="00DE05FE">
        <w:rPr>
          <w:rFonts w:cs="Calibri"/>
          <w:color w:val="000000" w:themeColor="text1"/>
        </w:rPr>
        <w:t>i uznaniem oferty za odrzuconą.</w:t>
      </w:r>
    </w:p>
    <w:p w14:paraId="35C475A9" w14:textId="319430B5" w:rsidR="00541BDC" w:rsidRPr="00DE05FE" w:rsidRDefault="00541BDC" w:rsidP="00873E0F">
      <w:pPr>
        <w:pStyle w:val="Akapitzlist"/>
        <w:numPr>
          <w:ilvl w:val="0"/>
          <w:numId w:val="32"/>
        </w:numPr>
        <w:spacing w:after="0" w:line="240" w:lineRule="auto"/>
        <w:ind w:left="426" w:hanging="426"/>
        <w:jc w:val="both"/>
        <w:rPr>
          <w:rFonts w:cs="Calibri"/>
          <w:color w:val="000000" w:themeColor="text1"/>
        </w:rPr>
      </w:pPr>
      <w:r w:rsidRPr="00DE05FE">
        <w:rPr>
          <w:color w:val="000000" w:themeColor="text1"/>
        </w:rPr>
        <w:t xml:space="preserve">W celu uniknięcia konfliktu interesów zamówienie nie może być udzielane podmiotom powiązanym </w:t>
      </w:r>
      <w:r w:rsidR="00697CCB" w:rsidRPr="00DE05FE">
        <w:rPr>
          <w:color w:val="000000" w:themeColor="text1"/>
        </w:rPr>
        <w:t xml:space="preserve">                         </w:t>
      </w:r>
      <w:r w:rsidRPr="00DE05FE">
        <w:rPr>
          <w:color w:val="000000" w:themeColor="text1"/>
        </w:rPr>
        <w:t>z Zamawiającym osobowo lub kapitałowo. Przez powiązania kapitałowe lub osobowe rozumie się wzajemne powiązania między Zamawiającym (beneficjentem) lub osobami upoważnionymi do zaciągania zobowiązań w imieniu Zamawiającego (beneficjenta) lub osobami wykonującymi w imieniu Zamawiającego (beneficjenta) czynności związane z przeprowadzeniem procedury wyboru wykonawcy, a wykonawcą, polegające w szczególności na:</w:t>
      </w:r>
    </w:p>
    <w:p w14:paraId="4CE29F9F" w14:textId="77777777" w:rsidR="00541BDC" w:rsidRPr="00DE05FE" w:rsidRDefault="00541BDC" w:rsidP="00FE48A3">
      <w:pPr>
        <w:pStyle w:val="Akapitzlist"/>
        <w:numPr>
          <w:ilvl w:val="0"/>
          <w:numId w:val="15"/>
        </w:numPr>
        <w:spacing w:after="0" w:line="240" w:lineRule="auto"/>
        <w:ind w:left="851"/>
        <w:jc w:val="both"/>
        <w:rPr>
          <w:color w:val="000000" w:themeColor="text1"/>
        </w:rPr>
      </w:pPr>
      <w:r w:rsidRPr="00DE05FE">
        <w:rPr>
          <w:color w:val="000000" w:themeColor="text1"/>
        </w:rPr>
        <w:t>uczestniczeniu w spółce jako wspólnik spółki cywilnej lub spółki osobowej;</w:t>
      </w:r>
    </w:p>
    <w:p w14:paraId="2D127EB0" w14:textId="479D0ED4" w:rsidR="00541BDC" w:rsidRPr="00DE05FE" w:rsidRDefault="00541BDC" w:rsidP="00FE48A3">
      <w:pPr>
        <w:pStyle w:val="Akapitzlist"/>
        <w:numPr>
          <w:ilvl w:val="0"/>
          <w:numId w:val="15"/>
        </w:numPr>
        <w:spacing w:after="0" w:line="240" w:lineRule="auto"/>
        <w:ind w:left="851"/>
        <w:jc w:val="both"/>
        <w:rPr>
          <w:color w:val="000000" w:themeColor="text1"/>
        </w:rPr>
      </w:pPr>
      <w:r w:rsidRPr="00DE05FE">
        <w:rPr>
          <w:color w:val="000000" w:themeColor="text1"/>
        </w:rPr>
        <w:t xml:space="preserve">posiadaniu co najmniej 10 % udziałów lub akcji, </w:t>
      </w:r>
      <w:r w:rsidR="005F6F1B" w:rsidRPr="00DE05FE">
        <w:rPr>
          <w:color w:val="000000" w:themeColor="text1"/>
        </w:rPr>
        <w:t>o ile niższy próg nie wynika z zapisów prawa lub nie został określony przez Instytucję Zarządzającą w wytycznych programowych,</w:t>
      </w:r>
    </w:p>
    <w:p w14:paraId="3992FD4E" w14:textId="77777777" w:rsidR="00541BDC" w:rsidRPr="00DE05FE" w:rsidRDefault="00541BDC" w:rsidP="00FE48A3">
      <w:pPr>
        <w:pStyle w:val="Akapitzlist"/>
        <w:numPr>
          <w:ilvl w:val="0"/>
          <w:numId w:val="15"/>
        </w:numPr>
        <w:spacing w:after="0" w:line="240" w:lineRule="auto"/>
        <w:ind w:left="851"/>
        <w:jc w:val="both"/>
        <w:rPr>
          <w:color w:val="000000" w:themeColor="text1"/>
        </w:rPr>
      </w:pPr>
      <w:r w:rsidRPr="00DE05FE">
        <w:rPr>
          <w:color w:val="000000" w:themeColor="text1"/>
        </w:rPr>
        <w:t>pełnieniu funkcji członka organu nadzorczego lub zarządzającego, prokurenta, pełnomocnika;</w:t>
      </w:r>
    </w:p>
    <w:p w14:paraId="570C6B3B" w14:textId="77777777" w:rsidR="00541BDC" w:rsidRPr="00DE05FE" w:rsidRDefault="00541BDC" w:rsidP="00FE48A3">
      <w:pPr>
        <w:pStyle w:val="Akapitzlist"/>
        <w:numPr>
          <w:ilvl w:val="0"/>
          <w:numId w:val="15"/>
        </w:numPr>
        <w:spacing w:after="0" w:line="240" w:lineRule="auto"/>
        <w:ind w:left="851"/>
        <w:jc w:val="both"/>
        <w:rPr>
          <w:color w:val="000000" w:themeColor="text1"/>
        </w:rPr>
      </w:pPr>
      <w:r w:rsidRPr="00DE05FE">
        <w:rPr>
          <w:color w:val="000000" w:themeColor="text1"/>
        </w:rPr>
        <w:t>pozostawaniu w związku małżeńskim, w stosunku pokrewieństwa lub powinowactwa w linii prostej, pokrewieństwa drugiego stopnia lub powinowactwa drugiego stopnia w linii bocznej lub w stosunku przysposobienia, opieki lub kurateli.</w:t>
      </w:r>
    </w:p>
    <w:p w14:paraId="79D0460E" w14:textId="77D6C0D2" w:rsidR="00541BDC" w:rsidRPr="00DE05FE" w:rsidRDefault="00541BDC" w:rsidP="00FE48A3">
      <w:pPr>
        <w:pStyle w:val="Akapitzlist"/>
        <w:numPr>
          <w:ilvl w:val="0"/>
          <w:numId w:val="32"/>
        </w:numPr>
        <w:spacing w:after="0" w:line="240" w:lineRule="auto"/>
        <w:ind w:left="426" w:hanging="426"/>
        <w:jc w:val="both"/>
        <w:rPr>
          <w:color w:val="000000" w:themeColor="text1"/>
        </w:rPr>
      </w:pPr>
      <w:r w:rsidRPr="00DE05FE">
        <w:rPr>
          <w:color w:val="000000" w:themeColor="text1"/>
        </w:rPr>
        <w:t>W celu potwierdzenia powyższego warunku, Wykonawca zobowiązany jest złożyć wraz z ofertą stosowne oświadczenie o braku powiązań z Zamawiającym (</w:t>
      </w:r>
      <w:r w:rsidRPr="00DE05FE">
        <w:rPr>
          <w:color w:val="000000" w:themeColor="text1"/>
          <w:u w:val="single"/>
        </w:rPr>
        <w:t xml:space="preserve">załącznik nr </w:t>
      </w:r>
      <w:r w:rsidR="005D694A" w:rsidRPr="00DE05FE">
        <w:rPr>
          <w:color w:val="000000" w:themeColor="text1"/>
          <w:u w:val="single"/>
        </w:rPr>
        <w:t>4</w:t>
      </w:r>
      <w:r w:rsidRPr="00DE05FE">
        <w:rPr>
          <w:color w:val="000000" w:themeColor="text1"/>
        </w:rPr>
        <w:t xml:space="preserve"> do niniejszego zapytania ofertowego).</w:t>
      </w:r>
    </w:p>
    <w:p w14:paraId="121D8616" w14:textId="467C8001" w:rsidR="00873E0F" w:rsidRPr="00DE05FE" w:rsidRDefault="00697CCB" w:rsidP="00FE48A3">
      <w:pPr>
        <w:pStyle w:val="Akapitzlist"/>
        <w:numPr>
          <w:ilvl w:val="0"/>
          <w:numId w:val="32"/>
        </w:numPr>
        <w:spacing w:after="0" w:line="240" w:lineRule="auto"/>
        <w:ind w:left="426" w:hanging="426"/>
        <w:jc w:val="both"/>
        <w:rPr>
          <w:color w:val="000000" w:themeColor="text1"/>
        </w:rPr>
      </w:pPr>
      <w:r w:rsidRPr="00DE05FE">
        <w:rPr>
          <w:color w:val="000000" w:themeColor="text1"/>
        </w:rPr>
        <w:t xml:space="preserve">Wykonawca, który nie oświadczy, że spełnia warunki udziału w </w:t>
      </w:r>
      <w:r w:rsidR="00FE48A3" w:rsidRPr="00DE05FE">
        <w:rPr>
          <w:color w:val="000000" w:themeColor="text1"/>
        </w:rPr>
        <w:t>postępowaniu opisane w ust. 3</w:t>
      </w:r>
      <w:r w:rsidRPr="00DE05FE">
        <w:rPr>
          <w:color w:val="000000" w:themeColor="text1"/>
        </w:rPr>
        <w:t xml:space="preserve"> podlega wykluczeniu z postępowania, a jego oferta zostanie odrzucona.</w:t>
      </w:r>
    </w:p>
    <w:p w14:paraId="4CB779B2" w14:textId="4774E068" w:rsidR="00541BDC" w:rsidRPr="00DE05FE" w:rsidRDefault="00541BDC" w:rsidP="00541BDC">
      <w:pPr>
        <w:spacing w:after="0"/>
        <w:rPr>
          <w:rFonts w:ascii="Calibri" w:eastAsia="Calibri" w:hAnsi="Calibri" w:cs="Calibri"/>
          <w:b/>
          <w:color w:val="000000" w:themeColor="text1"/>
          <w:lang w:eastAsia="pl-PL"/>
        </w:rPr>
      </w:pPr>
    </w:p>
    <w:p w14:paraId="5C9160A1" w14:textId="5B27879A" w:rsidR="00A60333" w:rsidRPr="00DE05FE" w:rsidRDefault="0032694F" w:rsidP="00A60333">
      <w:pPr>
        <w:keepLines/>
        <w:pBdr>
          <w:top w:val="nil"/>
          <w:left w:val="nil"/>
          <w:bottom w:val="nil"/>
          <w:right w:val="nil"/>
          <w:between w:val="nil"/>
        </w:pBdr>
        <w:tabs>
          <w:tab w:val="left" w:pos="540"/>
        </w:tabs>
        <w:spacing w:after="0" w:line="240" w:lineRule="auto"/>
        <w:ind w:left="426" w:hanging="426"/>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 xml:space="preserve">V. TERMIN </w:t>
      </w:r>
      <w:r w:rsidR="00DC3DCA" w:rsidRPr="00DE05FE">
        <w:rPr>
          <w:rFonts w:ascii="Calibri" w:eastAsia="Calibri" w:hAnsi="Calibri" w:cs="Calibri"/>
          <w:b/>
          <w:color w:val="000000" w:themeColor="text1"/>
          <w:lang w:eastAsia="pl-PL"/>
        </w:rPr>
        <w:t xml:space="preserve">i MIEJSCE DOSTAWY PRZEDMIOTU </w:t>
      </w:r>
      <w:r w:rsidRPr="00DE05FE">
        <w:rPr>
          <w:rFonts w:ascii="Calibri" w:eastAsia="Calibri" w:hAnsi="Calibri" w:cs="Calibri"/>
          <w:b/>
          <w:color w:val="000000" w:themeColor="text1"/>
          <w:lang w:eastAsia="pl-PL"/>
        </w:rPr>
        <w:t>ZAMÓWIENIA</w:t>
      </w:r>
    </w:p>
    <w:p w14:paraId="73150E63" w14:textId="2D1D39BA" w:rsidR="00B43D90" w:rsidRPr="00DE05FE" w:rsidRDefault="00A60333" w:rsidP="00934882">
      <w:pPr>
        <w:pStyle w:val="Akapitzlist"/>
        <w:numPr>
          <w:ilvl w:val="0"/>
          <w:numId w:val="2"/>
        </w:numPr>
        <w:spacing w:after="0" w:line="240" w:lineRule="auto"/>
        <w:ind w:left="426"/>
        <w:jc w:val="both"/>
        <w:rPr>
          <w:rFonts w:cstheme="minorHAnsi"/>
          <w:color w:val="000000" w:themeColor="text1"/>
          <w:lang w:eastAsia="pl-PL"/>
        </w:rPr>
      </w:pPr>
      <w:r w:rsidRPr="00DE05FE">
        <w:rPr>
          <w:rFonts w:ascii="Calibri" w:eastAsia="Calibri" w:hAnsi="Calibri" w:cs="Calibri"/>
          <w:color w:val="000000" w:themeColor="text1"/>
          <w:lang w:eastAsia="pl-PL"/>
        </w:rPr>
        <w:t>Wymaga</w:t>
      </w:r>
      <w:r w:rsidR="00DC3DCA" w:rsidRPr="00DE05FE">
        <w:rPr>
          <w:rFonts w:ascii="Calibri" w:eastAsia="Calibri" w:hAnsi="Calibri" w:cs="Calibri"/>
          <w:color w:val="000000" w:themeColor="text1"/>
          <w:lang w:eastAsia="pl-PL"/>
        </w:rPr>
        <w:t>ny termin realizacji przedmiotowego</w:t>
      </w:r>
      <w:r w:rsidRPr="00DE05FE">
        <w:rPr>
          <w:rFonts w:ascii="Calibri" w:eastAsia="Calibri" w:hAnsi="Calibri" w:cs="Calibri"/>
          <w:color w:val="000000" w:themeColor="text1"/>
          <w:lang w:eastAsia="pl-PL"/>
        </w:rPr>
        <w:t xml:space="preserve"> </w:t>
      </w:r>
      <w:r w:rsidR="002E5EA4" w:rsidRPr="00DE05FE">
        <w:rPr>
          <w:rFonts w:ascii="Calibri" w:eastAsia="Calibri" w:hAnsi="Calibri" w:cs="Calibri"/>
          <w:color w:val="000000" w:themeColor="text1"/>
          <w:lang w:eastAsia="pl-PL"/>
        </w:rPr>
        <w:t>zamówienia</w:t>
      </w:r>
      <w:r w:rsidR="00AC5BD0" w:rsidRPr="00DE05FE">
        <w:rPr>
          <w:rFonts w:ascii="Calibri" w:eastAsia="Calibri" w:hAnsi="Calibri" w:cs="Calibri"/>
          <w:color w:val="000000" w:themeColor="text1"/>
          <w:lang w:eastAsia="pl-PL"/>
        </w:rPr>
        <w:t xml:space="preserve">: </w:t>
      </w:r>
      <w:r w:rsidR="00AC5BD0" w:rsidRPr="00DE05FE">
        <w:rPr>
          <w:rFonts w:ascii="Calibri" w:eastAsia="Calibri" w:hAnsi="Calibri" w:cs="Calibri"/>
          <w:b/>
          <w:color w:val="000000" w:themeColor="text1"/>
          <w:lang w:eastAsia="pl-PL"/>
        </w:rPr>
        <w:t>maks. do dn. 3</w:t>
      </w:r>
      <w:r w:rsidR="00390168" w:rsidRPr="00DE05FE">
        <w:rPr>
          <w:rFonts w:ascii="Calibri" w:eastAsia="Calibri" w:hAnsi="Calibri" w:cs="Calibri"/>
          <w:b/>
          <w:color w:val="000000" w:themeColor="text1"/>
          <w:lang w:eastAsia="pl-PL"/>
        </w:rPr>
        <w:t>1.12.2022</w:t>
      </w:r>
      <w:r w:rsidR="00AC5BD0" w:rsidRPr="00DE05FE">
        <w:rPr>
          <w:rFonts w:ascii="Calibri" w:eastAsia="Calibri" w:hAnsi="Calibri" w:cs="Calibri"/>
          <w:b/>
          <w:color w:val="000000" w:themeColor="text1"/>
          <w:lang w:eastAsia="pl-PL"/>
        </w:rPr>
        <w:t xml:space="preserve"> r</w:t>
      </w:r>
      <w:r w:rsidR="001115FE" w:rsidRPr="00DE05FE">
        <w:rPr>
          <w:rFonts w:ascii="Calibri" w:eastAsia="Calibri" w:hAnsi="Calibri" w:cs="Calibri"/>
          <w:color w:val="000000" w:themeColor="text1"/>
          <w:lang w:eastAsia="pl-PL"/>
        </w:rPr>
        <w:t>.</w:t>
      </w:r>
      <w:r w:rsidR="00934882" w:rsidRPr="00DE05FE">
        <w:rPr>
          <w:rFonts w:eastAsia="Calibri" w:cstheme="minorHAnsi"/>
          <w:color w:val="000000" w:themeColor="text1"/>
        </w:rPr>
        <w:t xml:space="preserve"> </w:t>
      </w:r>
    </w:p>
    <w:p w14:paraId="0144C57D" w14:textId="77777777" w:rsidR="00B43D90" w:rsidRPr="00DE05FE" w:rsidRDefault="00B43D90" w:rsidP="008D61ED">
      <w:pPr>
        <w:keepLines/>
        <w:numPr>
          <w:ilvl w:val="0"/>
          <w:numId w:val="2"/>
        </w:numPr>
        <w:pBdr>
          <w:top w:val="nil"/>
          <w:left w:val="nil"/>
          <w:bottom w:val="nil"/>
          <w:right w:val="nil"/>
          <w:between w:val="nil"/>
        </w:pBdr>
        <w:tabs>
          <w:tab w:val="left" w:pos="540"/>
        </w:tabs>
        <w:spacing w:after="0" w:line="240" w:lineRule="auto"/>
        <w:ind w:left="426" w:hanging="357"/>
        <w:contextualSpacing/>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 xml:space="preserve">Szczegółowy harmonogram rzeczowy realizacji poszczególnych elementów składowych przedmiotu zamówienia: </w:t>
      </w:r>
    </w:p>
    <w:p w14:paraId="0EAA614C" w14:textId="05CDF0E9" w:rsidR="00B43D90" w:rsidRPr="00DE05FE" w:rsidRDefault="00B43D90" w:rsidP="003C6379">
      <w:pPr>
        <w:pStyle w:val="Akapitzlist"/>
        <w:numPr>
          <w:ilvl w:val="0"/>
          <w:numId w:val="38"/>
        </w:numPr>
        <w:spacing w:after="0" w:line="240" w:lineRule="auto"/>
        <w:ind w:hanging="357"/>
        <w:jc w:val="both"/>
        <w:rPr>
          <w:rFonts w:cstheme="minorHAnsi"/>
          <w:color w:val="000000" w:themeColor="text1"/>
        </w:rPr>
      </w:pPr>
      <w:r w:rsidRPr="00DE05FE">
        <w:rPr>
          <w:rFonts w:cstheme="minorHAnsi"/>
          <w:color w:val="000000" w:themeColor="text1"/>
        </w:rPr>
        <w:t xml:space="preserve">Etap I  - Prace przemysłowe nad wykonaniem innowacyjnego modułu komunikacji radiowej dalekiego zasięgu - </w:t>
      </w:r>
      <w:r w:rsidRPr="00DE05FE">
        <w:rPr>
          <w:rFonts w:cstheme="minorHAnsi"/>
          <w:b/>
          <w:color w:val="000000" w:themeColor="text1"/>
        </w:rPr>
        <w:t xml:space="preserve">realizacja maks. w terminie do 10 miesięcy od </w:t>
      </w:r>
      <w:r w:rsidR="003715BB" w:rsidRPr="00DE05FE">
        <w:rPr>
          <w:rFonts w:cstheme="minorHAnsi"/>
          <w:b/>
          <w:color w:val="000000" w:themeColor="text1"/>
        </w:rPr>
        <w:t xml:space="preserve">dnia </w:t>
      </w:r>
      <w:r w:rsidRPr="00DE05FE">
        <w:rPr>
          <w:rFonts w:cstheme="minorHAnsi"/>
          <w:b/>
          <w:color w:val="000000" w:themeColor="text1"/>
        </w:rPr>
        <w:t>podpisania umowy</w:t>
      </w:r>
      <w:r w:rsidRPr="00DE05FE">
        <w:rPr>
          <w:rFonts w:cstheme="minorHAnsi"/>
          <w:color w:val="000000" w:themeColor="text1"/>
        </w:rPr>
        <w:t xml:space="preserve">.  </w:t>
      </w:r>
    </w:p>
    <w:p w14:paraId="39634F37" w14:textId="546BDDE6" w:rsidR="00B43D90" w:rsidRPr="00DE05FE" w:rsidRDefault="00B43D90" w:rsidP="003C6379">
      <w:pPr>
        <w:pStyle w:val="Akapitzlist"/>
        <w:numPr>
          <w:ilvl w:val="0"/>
          <w:numId w:val="37"/>
        </w:numPr>
        <w:spacing w:after="0" w:line="240" w:lineRule="auto"/>
        <w:ind w:left="1134" w:hanging="357"/>
        <w:jc w:val="both"/>
        <w:rPr>
          <w:rFonts w:cstheme="minorHAnsi"/>
          <w:color w:val="000000" w:themeColor="text1"/>
        </w:rPr>
      </w:pPr>
      <w:r w:rsidRPr="00DE05FE">
        <w:rPr>
          <w:rFonts w:cstheme="minorHAnsi"/>
          <w:color w:val="000000" w:themeColor="text1"/>
        </w:rPr>
        <w:t xml:space="preserve">Koncentrator - realizacja maks. w terminie do 10 miesięcy od podpisania umowy.  </w:t>
      </w:r>
    </w:p>
    <w:p w14:paraId="31E2CA12" w14:textId="407E75A4" w:rsidR="00B43D90" w:rsidRPr="00DE05FE" w:rsidRDefault="00B43D90" w:rsidP="003C6379">
      <w:pPr>
        <w:pStyle w:val="Akapitzlist"/>
        <w:numPr>
          <w:ilvl w:val="0"/>
          <w:numId w:val="37"/>
        </w:numPr>
        <w:spacing w:after="0" w:line="240" w:lineRule="auto"/>
        <w:ind w:left="1134" w:hanging="357"/>
        <w:jc w:val="both"/>
        <w:rPr>
          <w:rFonts w:cstheme="minorHAnsi"/>
          <w:color w:val="000000" w:themeColor="text1"/>
        </w:rPr>
      </w:pPr>
      <w:r w:rsidRPr="00DE05FE">
        <w:rPr>
          <w:rFonts w:cstheme="minorHAnsi"/>
          <w:color w:val="000000" w:themeColor="text1"/>
        </w:rPr>
        <w:t xml:space="preserve">Retransmiter - realizacja maks. w terminie do 10 miesięcy od podpisania umowy.  </w:t>
      </w:r>
    </w:p>
    <w:p w14:paraId="646EED41" w14:textId="46F11AB3" w:rsidR="00B43D90" w:rsidRPr="00DE05FE" w:rsidRDefault="00B43D90" w:rsidP="003C6379">
      <w:pPr>
        <w:pStyle w:val="Akapitzlist"/>
        <w:numPr>
          <w:ilvl w:val="0"/>
          <w:numId w:val="37"/>
        </w:numPr>
        <w:spacing w:after="0" w:line="240" w:lineRule="auto"/>
        <w:ind w:left="1134" w:hanging="357"/>
        <w:jc w:val="both"/>
        <w:rPr>
          <w:rFonts w:cstheme="minorHAnsi"/>
          <w:color w:val="000000" w:themeColor="text1"/>
        </w:rPr>
      </w:pPr>
      <w:r w:rsidRPr="00DE05FE">
        <w:rPr>
          <w:rFonts w:cstheme="minorHAnsi"/>
          <w:color w:val="000000" w:themeColor="text1"/>
        </w:rPr>
        <w:t xml:space="preserve">Głowica telemetryczna - realizacja maks. w terminie do 10 miesięcy od podpisania umowy.  </w:t>
      </w:r>
    </w:p>
    <w:p w14:paraId="544160D3" w14:textId="5DE31529" w:rsidR="003C6379" w:rsidRPr="00DE05FE" w:rsidRDefault="00B43D90" w:rsidP="003C6379">
      <w:pPr>
        <w:pStyle w:val="Akapitzlist"/>
        <w:numPr>
          <w:ilvl w:val="0"/>
          <w:numId w:val="38"/>
        </w:numPr>
        <w:spacing w:after="0" w:line="240" w:lineRule="auto"/>
        <w:ind w:hanging="357"/>
        <w:jc w:val="both"/>
        <w:rPr>
          <w:rFonts w:cstheme="minorHAnsi"/>
          <w:color w:val="000000" w:themeColor="text1"/>
        </w:rPr>
      </w:pPr>
      <w:r w:rsidRPr="00DE05FE">
        <w:rPr>
          <w:rFonts w:cstheme="minorHAnsi"/>
          <w:color w:val="000000" w:themeColor="text1"/>
        </w:rPr>
        <w:t xml:space="preserve">Etap II  - Prace przemysłowe nad stworzeniem standardu komunikacji z urządzeniami dowolnych producentów urządzeń mierniczych - </w:t>
      </w:r>
      <w:r w:rsidRPr="00DE05FE">
        <w:rPr>
          <w:rFonts w:cstheme="minorHAnsi"/>
          <w:b/>
          <w:color w:val="000000" w:themeColor="text1"/>
        </w:rPr>
        <w:t xml:space="preserve">realizacja maks. w terminie do 6 miesięcy od </w:t>
      </w:r>
      <w:r w:rsidR="003715BB" w:rsidRPr="00DE05FE">
        <w:rPr>
          <w:rFonts w:cstheme="minorHAnsi"/>
          <w:b/>
          <w:color w:val="000000" w:themeColor="text1"/>
        </w:rPr>
        <w:t xml:space="preserve">dnia </w:t>
      </w:r>
      <w:r w:rsidRPr="00DE05FE">
        <w:rPr>
          <w:rFonts w:cstheme="minorHAnsi"/>
          <w:b/>
          <w:color w:val="000000" w:themeColor="text1"/>
        </w:rPr>
        <w:t>podpisania umowy</w:t>
      </w:r>
      <w:r w:rsidRPr="00DE05FE">
        <w:rPr>
          <w:rFonts w:cstheme="minorHAnsi"/>
          <w:color w:val="000000" w:themeColor="text1"/>
        </w:rPr>
        <w:t>;</w:t>
      </w:r>
    </w:p>
    <w:p w14:paraId="44523D19" w14:textId="3A0AE930" w:rsidR="00B43D90" w:rsidRPr="00DE05FE" w:rsidRDefault="00B43D90" w:rsidP="00886A01">
      <w:pPr>
        <w:pStyle w:val="Akapitzlist"/>
        <w:numPr>
          <w:ilvl w:val="0"/>
          <w:numId w:val="38"/>
        </w:numPr>
        <w:spacing w:after="0" w:line="240" w:lineRule="auto"/>
        <w:ind w:hanging="357"/>
        <w:jc w:val="both"/>
        <w:rPr>
          <w:rFonts w:cstheme="minorHAnsi"/>
          <w:color w:val="000000" w:themeColor="text1"/>
        </w:rPr>
      </w:pPr>
      <w:r w:rsidRPr="00DE05FE">
        <w:rPr>
          <w:rFonts w:cstheme="minorHAnsi"/>
          <w:color w:val="000000" w:themeColor="text1"/>
        </w:rPr>
        <w:t xml:space="preserve">Etap III  - Prace rozwojowe nad wykorzystaniem nowych sposobów komunikacji w terenie - </w:t>
      </w:r>
      <w:r w:rsidRPr="00DE05FE">
        <w:rPr>
          <w:rFonts w:cstheme="minorHAnsi"/>
          <w:b/>
          <w:color w:val="000000" w:themeColor="text1"/>
        </w:rPr>
        <w:t xml:space="preserve">realizacja maks. w terminie do 14 miesięcy od </w:t>
      </w:r>
      <w:r w:rsidR="003715BB" w:rsidRPr="00DE05FE">
        <w:rPr>
          <w:rFonts w:cstheme="minorHAnsi"/>
          <w:b/>
          <w:color w:val="000000" w:themeColor="text1"/>
        </w:rPr>
        <w:t xml:space="preserve">dnia </w:t>
      </w:r>
      <w:r w:rsidRPr="00DE05FE">
        <w:rPr>
          <w:rFonts w:cstheme="minorHAnsi"/>
          <w:b/>
          <w:color w:val="000000" w:themeColor="text1"/>
        </w:rPr>
        <w:t xml:space="preserve">podpisania umowy.  </w:t>
      </w:r>
    </w:p>
    <w:p w14:paraId="6E60DF4E" w14:textId="77777777" w:rsidR="008D61ED" w:rsidRPr="00DE05FE" w:rsidRDefault="00934882" w:rsidP="008D61ED">
      <w:pPr>
        <w:pStyle w:val="Akapitzlist"/>
        <w:numPr>
          <w:ilvl w:val="0"/>
          <w:numId w:val="2"/>
        </w:numPr>
        <w:spacing w:after="0" w:line="240" w:lineRule="auto"/>
        <w:ind w:left="426"/>
        <w:jc w:val="both"/>
        <w:rPr>
          <w:rFonts w:cstheme="minorHAnsi"/>
          <w:color w:val="000000" w:themeColor="text1"/>
          <w:lang w:eastAsia="pl-PL"/>
        </w:rPr>
      </w:pPr>
      <w:r w:rsidRPr="00DE05FE">
        <w:rPr>
          <w:rFonts w:eastAsia="Calibri" w:cstheme="minorHAnsi"/>
          <w:color w:val="000000" w:themeColor="text1"/>
          <w:lang w:eastAsia="pl-PL"/>
        </w:rPr>
        <w:t>Dopuszcza się etapowanie odbioru poszczególnych elementów składowych przedmiotu zamówienia</w:t>
      </w:r>
      <w:r w:rsidR="008D61ED" w:rsidRPr="00DE05FE">
        <w:rPr>
          <w:rFonts w:eastAsia="Calibri" w:cstheme="minorHAnsi"/>
          <w:color w:val="000000" w:themeColor="text1"/>
          <w:lang w:eastAsia="pl-PL"/>
        </w:rPr>
        <w:t>, w tym ust. 2 pkt. 1) ppkt. a), b), c).</w:t>
      </w:r>
    </w:p>
    <w:p w14:paraId="79AE2710" w14:textId="5F9DF74F" w:rsidR="00886A01" w:rsidRPr="00DE05FE" w:rsidRDefault="006306CA" w:rsidP="005D694A">
      <w:pPr>
        <w:pStyle w:val="Akapitzlist"/>
        <w:numPr>
          <w:ilvl w:val="0"/>
          <w:numId w:val="2"/>
        </w:numPr>
        <w:spacing w:after="0" w:line="240" w:lineRule="auto"/>
        <w:ind w:left="426"/>
        <w:jc w:val="both"/>
        <w:rPr>
          <w:rFonts w:cstheme="minorHAnsi"/>
          <w:color w:val="000000" w:themeColor="text1"/>
          <w:lang w:eastAsia="pl-PL"/>
        </w:rPr>
      </w:pPr>
      <w:r w:rsidRPr="00DE05FE">
        <w:rPr>
          <w:rFonts w:ascii="Calibri" w:eastAsia="Calibri" w:hAnsi="Calibri" w:cs="Calibri"/>
          <w:color w:val="000000" w:themeColor="text1"/>
          <w:lang w:eastAsia="pl-PL"/>
        </w:rPr>
        <w:t xml:space="preserve">Miejsce realizacji </w:t>
      </w:r>
      <w:r w:rsidR="00DC3DCA" w:rsidRPr="00DE05FE">
        <w:rPr>
          <w:rFonts w:ascii="Calibri" w:eastAsia="Calibri" w:hAnsi="Calibri" w:cs="Calibri"/>
          <w:color w:val="000000" w:themeColor="text1"/>
          <w:lang w:eastAsia="pl-PL"/>
        </w:rPr>
        <w:t>przedmiotu zamówienia</w:t>
      </w:r>
      <w:r w:rsidR="00A60333" w:rsidRPr="00DE05FE">
        <w:rPr>
          <w:rFonts w:ascii="Calibri" w:eastAsia="Calibri" w:hAnsi="Calibri" w:cs="Calibri"/>
          <w:color w:val="000000" w:themeColor="text1"/>
          <w:lang w:eastAsia="pl-PL"/>
        </w:rPr>
        <w:t xml:space="preserve">: </w:t>
      </w:r>
      <w:r w:rsidR="00000795" w:rsidRPr="00DE05FE">
        <w:rPr>
          <w:rFonts w:ascii="Calibri" w:eastAsia="Calibri" w:hAnsi="Calibri" w:cs="Calibri"/>
          <w:b/>
          <w:color w:val="000000" w:themeColor="text1"/>
          <w:lang w:eastAsia="pl-PL"/>
        </w:rPr>
        <w:t>NetLand Sp. z o.o., ul. Trylińskiego 16; 10-683 Olsztyn.</w:t>
      </w:r>
      <w:r w:rsidR="00D92323" w:rsidRPr="00DE05FE">
        <w:rPr>
          <w:rFonts w:ascii="Calibri" w:eastAsia="Calibri" w:hAnsi="Calibri" w:cs="Calibri"/>
          <w:color w:val="000000" w:themeColor="text1"/>
          <w:lang w:eastAsia="pl-PL"/>
        </w:rPr>
        <w:t xml:space="preserve"> </w:t>
      </w:r>
    </w:p>
    <w:p w14:paraId="1B9BBFA6" w14:textId="20D368CD" w:rsidR="00A60333" w:rsidRPr="00DE05FE" w:rsidRDefault="00A60333" w:rsidP="00A60333">
      <w:pPr>
        <w:keepLines/>
        <w:pBdr>
          <w:top w:val="nil"/>
          <w:left w:val="nil"/>
          <w:bottom w:val="nil"/>
          <w:right w:val="nil"/>
          <w:between w:val="nil"/>
        </w:pBdr>
        <w:tabs>
          <w:tab w:val="left" w:pos="284"/>
        </w:tabs>
        <w:spacing w:after="0" w:line="240" w:lineRule="auto"/>
        <w:ind w:left="426" w:hanging="426"/>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lastRenderedPageBreak/>
        <w:t>V</w:t>
      </w:r>
      <w:r w:rsidR="004D0D76" w:rsidRPr="00DE05FE">
        <w:rPr>
          <w:rFonts w:ascii="Calibri" w:eastAsia="Calibri" w:hAnsi="Calibri" w:cs="Calibri"/>
          <w:b/>
          <w:color w:val="000000" w:themeColor="text1"/>
          <w:lang w:eastAsia="pl-PL"/>
        </w:rPr>
        <w:t>I</w:t>
      </w:r>
      <w:r w:rsidRPr="00DE05FE">
        <w:rPr>
          <w:rFonts w:ascii="Calibri" w:eastAsia="Calibri" w:hAnsi="Calibri" w:cs="Calibri"/>
          <w:b/>
          <w:color w:val="000000" w:themeColor="text1"/>
          <w:lang w:eastAsia="pl-PL"/>
        </w:rPr>
        <w:t>.</w:t>
      </w:r>
      <w:r w:rsidRPr="00DE05FE">
        <w:rPr>
          <w:rFonts w:ascii="Calibri" w:eastAsia="Calibri" w:hAnsi="Calibri" w:cs="Calibri"/>
          <w:b/>
          <w:color w:val="000000" w:themeColor="text1"/>
          <w:lang w:eastAsia="pl-PL"/>
        </w:rPr>
        <w:tab/>
      </w:r>
      <w:r w:rsidRPr="00DE05FE">
        <w:rPr>
          <w:rFonts w:ascii="Calibri" w:eastAsia="Calibri" w:hAnsi="Calibri" w:cs="Calibri"/>
          <w:b/>
          <w:color w:val="000000" w:themeColor="text1"/>
          <w:lang w:eastAsia="pl-PL"/>
        </w:rPr>
        <w:tab/>
      </w:r>
      <w:r w:rsidR="0032694F" w:rsidRPr="00DE05FE">
        <w:rPr>
          <w:rFonts w:ascii="Calibri" w:eastAsia="Calibri" w:hAnsi="Calibri" w:cs="Calibri"/>
          <w:b/>
          <w:color w:val="000000" w:themeColor="text1"/>
          <w:lang w:eastAsia="pl-PL"/>
        </w:rPr>
        <w:t>OPIS SPOSOBU PRZYGOTOWANIA OFERT</w:t>
      </w:r>
    </w:p>
    <w:p w14:paraId="41140804" w14:textId="1B0E03B7" w:rsidR="00A60333" w:rsidRPr="00DE05FE" w:rsidRDefault="00A60333" w:rsidP="00A60333">
      <w:pPr>
        <w:pBdr>
          <w:top w:val="nil"/>
          <w:left w:val="nil"/>
          <w:bottom w:val="nil"/>
          <w:right w:val="nil"/>
          <w:between w:val="nil"/>
        </w:pBdr>
        <w:tabs>
          <w:tab w:val="left" w:pos="360"/>
          <w:tab w:val="left" w:pos="426"/>
        </w:tabs>
        <w:spacing w:after="0" w:line="240" w:lineRule="auto"/>
        <w:ind w:left="360" w:hanging="360"/>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1.</w:t>
      </w:r>
      <w:r w:rsidRPr="00DE05FE">
        <w:rPr>
          <w:rFonts w:ascii="Calibri" w:eastAsia="Calibri" w:hAnsi="Calibri" w:cs="Calibri"/>
          <w:color w:val="000000" w:themeColor="text1"/>
          <w:lang w:eastAsia="pl-PL"/>
        </w:rPr>
        <w:tab/>
        <w:t xml:space="preserve">Oferta powinna zostać </w:t>
      </w:r>
      <w:r w:rsidR="009F11B0" w:rsidRPr="00DE05FE">
        <w:rPr>
          <w:rFonts w:ascii="Calibri" w:eastAsia="Calibri" w:hAnsi="Calibri" w:cs="Calibri"/>
          <w:color w:val="000000" w:themeColor="text1"/>
          <w:lang w:eastAsia="pl-PL"/>
        </w:rPr>
        <w:t>sporządzona wg wzoru formularza ofertowego</w:t>
      </w:r>
      <w:r w:rsidRPr="00DE05FE">
        <w:rPr>
          <w:rFonts w:ascii="Calibri" w:eastAsia="Calibri" w:hAnsi="Calibri" w:cs="Calibri"/>
          <w:color w:val="000000" w:themeColor="text1"/>
          <w:lang w:eastAsia="pl-PL"/>
        </w:rPr>
        <w:t xml:space="preserve">, stanowiącego </w:t>
      </w:r>
      <w:r w:rsidRPr="00DE05FE">
        <w:rPr>
          <w:rFonts w:ascii="Calibri" w:eastAsia="Calibri" w:hAnsi="Calibri" w:cs="Calibri"/>
          <w:color w:val="000000" w:themeColor="text1"/>
          <w:u w:val="single"/>
          <w:lang w:eastAsia="pl-PL"/>
        </w:rPr>
        <w:t xml:space="preserve">załącznik nr </w:t>
      </w:r>
      <w:r w:rsidR="008A49D0" w:rsidRPr="00DE05FE">
        <w:rPr>
          <w:rFonts w:ascii="Calibri" w:eastAsia="Calibri" w:hAnsi="Calibri" w:cs="Calibri"/>
          <w:color w:val="000000" w:themeColor="text1"/>
          <w:u w:val="single"/>
          <w:lang w:eastAsia="pl-PL"/>
        </w:rPr>
        <w:t>2</w:t>
      </w:r>
      <w:r w:rsidR="009F11B0" w:rsidRPr="00DE05FE">
        <w:rPr>
          <w:rFonts w:ascii="Calibri" w:eastAsia="Calibri" w:hAnsi="Calibri" w:cs="Calibri"/>
          <w:color w:val="000000" w:themeColor="text1"/>
          <w:lang w:eastAsia="pl-PL"/>
        </w:rPr>
        <w:t xml:space="preserve"> do niniejszego zapytania ofertowego</w:t>
      </w:r>
      <w:r w:rsidRPr="00DE05FE">
        <w:rPr>
          <w:rFonts w:ascii="Calibri" w:eastAsia="Calibri" w:hAnsi="Calibri" w:cs="Calibri"/>
          <w:color w:val="000000" w:themeColor="text1"/>
          <w:lang w:eastAsia="pl-PL"/>
        </w:rPr>
        <w:t>.</w:t>
      </w:r>
    </w:p>
    <w:p w14:paraId="38844A95" w14:textId="44011931" w:rsidR="00A60333" w:rsidRPr="00DE05FE" w:rsidRDefault="00A60333" w:rsidP="00A60333">
      <w:pPr>
        <w:pBdr>
          <w:top w:val="nil"/>
          <w:left w:val="nil"/>
          <w:bottom w:val="nil"/>
          <w:right w:val="nil"/>
          <w:between w:val="nil"/>
        </w:pBdr>
        <w:tabs>
          <w:tab w:val="left" w:pos="360"/>
          <w:tab w:val="left" w:pos="426"/>
        </w:tabs>
        <w:spacing w:after="0" w:line="240" w:lineRule="auto"/>
        <w:ind w:left="360" w:hanging="360"/>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2.</w:t>
      </w:r>
      <w:r w:rsidRPr="00DE05FE">
        <w:rPr>
          <w:rFonts w:ascii="Calibri" w:eastAsia="Calibri" w:hAnsi="Calibri" w:cs="Calibri"/>
          <w:color w:val="000000" w:themeColor="text1"/>
          <w:lang w:eastAsia="pl-PL"/>
        </w:rPr>
        <w:tab/>
      </w:r>
      <w:r w:rsidR="009F11B0" w:rsidRPr="00DE05FE">
        <w:rPr>
          <w:rFonts w:ascii="Calibri" w:eastAsia="Calibri" w:hAnsi="Calibri" w:cs="Calibri"/>
          <w:color w:val="000000" w:themeColor="text1"/>
          <w:lang w:eastAsia="pl-PL"/>
        </w:rPr>
        <w:t xml:space="preserve">Wykonawcy ubiegający się o udzielenie przedmiotowego zamówienia zobowiązani są złożyć </w:t>
      </w:r>
      <w:r w:rsidRPr="00DE05FE">
        <w:rPr>
          <w:rFonts w:ascii="Calibri" w:eastAsia="Calibri" w:hAnsi="Calibri" w:cs="Calibri"/>
          <w:color w:val="000000" w:themeColor="text1"/>
          <w:lang w:eastAsia="pl-PL"/>
        </w:rPr>
        <w:t>następujące dokumenty:</w:t>
      </w:r>
    </w:p>
    <w:p w14:paraId="707CFD51" w14:textId="77777777" w:rsidR="00A66497" w:rsidRPr="00DE05FE" w:rsidRDefault="009F11B0" w:rsidP="00A66497">
      <w:pPr>
        <w:pStyle w:val="Akapitzlist"/>
        <w:numPr>
          <w:ilvl w:val="1"/>
          <w:numId w:val="18"/>
        </w:numPr>
        <w:pBdr>
          <w:top w:val="nil"/>
          <w:left w:val="nil"/>
          <w:bottom w:val="nil"/>
          <w:right w:val="nil"/>
          <w:between w:val="nil"/>
        </w:pBdr>
        <w:tabs>
          <w:tab w:val="left" w:pos="360"/>
          <w:tab w:val="left" w:pos="426"/>
        </w:tabs>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 xml:space="preserve">formularz ofertowy sporządzony wg wzoru stanowiącego </w:t>
      </w:r>
      <w:r w:rsidRPr="00DE05FE">
        <w:rPr>
          <w:rFonts w:ascii="Calibri" w:eastAsia="Calibri" w:hAnsi="Calibri" w:cs="Calibri"/>
          <w:color w:val="000000" w:themeColor="text1"/>
          <w:u w:val="single"/>
          <w:lang w:eastAsia="pl-PL"/>
        </w:rPr>
        <w:t xml:space="preserve">załącznik nr </w:t>
      </w:r>
      <w:r w:rsidR="008A49D0" w:rsidRPr="00DE05FE">
        <w:rPr>
          <w:rFonts w:ascii="Calibri" w:eastAsia="Calibri" w:hAnsi="Calibri" w:cs="Calibri"/>
          <w:color w:val="000000" w:themeColor="text1"/>
          <w:u w:val="single"/>
          <w:lang w:eastAsia="pl-PL"/>
        </w:rPr>
        <w:t>2</w:t>
      </w:r>
      <w:r w:rsidRPr="00DE05FE">
        <w:rPr>
          <w:rFonts w:ascii="Calibri" w:eastAsia="Calibri" w:hAnsi="Calibri" w:cs="Calibri"/>
          <w:color w:val="000000" w:themeColor="text1"/>
          <w:lang w:eastAsia="pl-PL"/>
        </w:rPr>
        <w:t xml:space="preserve"> do niniejszego zapytania ofertowego,</w:t>
      </w:r>
    </w:p>
    <w:p w14:paraId="168BADBD" w14:textId="0FE90984" w:rsidR="000560A8" w:rsidRPr="00DE05FE" w:rsidRDefault="003715BB" w:rsidP="000560A8">
      <w:pPr>
        <w:pStyle w:val="Akapitzlist"/>
        <w:numPr>
          <w:ilvl w:val="1"/>
          <w:numId w:val="18"/>
        </w:numPr>
        <w:pBdr>
          <w:top w:val="nil"/>
          <w:left w:val="nil"/>
          <w:bottom w:val="nil"/>
          <w:right w:val="nil"/>
          <w:between w:val="nil"/>
        </w:pBdr>
        <w:tabs>
          <w:tab w:val="left" w:pos="360"/>
          <w:tab w:val="left" w:pos="426"/>
        </w:tabs>
        <w:spacing w:after="0" w:line="240" w:lineRule="auto"/>
        <w:ind w:left="851"/>
        <w:jc w:val="both"/>
        <w:rPr>
          <w:rFonts w:ascii="Calibri" w:eastAsia="Calibri" w:hAnsi="Calibri" w:cs="Calibri"/>
          <w:color w:val="000000" w:themeColor="text1"/>
          <w:lang w:eastAsia="pl-PL"/>
        </w:rPr>
      </w:pPr>
      <w:r w:rsidRPr="00DE05FE">
        <w:rPr>
          <w:rFonts w:ascii="Calibri" w:hAnsi="Calibri" w:cs="Calibri"/>
          <w:color w:val="000000" w:themeColor="text1"/>
        </w:rPr>
        <w:t xml:space="preserve">wykaz osób, skierowanych przez Wykonawcę do realizacji przedmiotowego zamówienia wraz z informacjami na temat doświadczenia zawodowego </w:t>
      </w:r>
      <w:r w:rsidR="005D694A" w:rsidRPr="00DE05FE">
        <w:rPr>
          <w:rFonts w:ascii="Calibri" w:hAnsi="Calibri" w:cs="Calibri"/>
          <w:color w:val="000000" w:themeColor="text1"/>
        </w:rPr>
        <w:t>wymaganego</w:t>
      </w:r>
      <w:r w:rsidRPr="00DE05FE">
        <w:rPr>
          <w:rFonts w:ascii="Calibri" w:hAnsi="Calibri" w:cs="Calibri"/>
          <w:color w:val="000000" w:themeColor="text1"/>
        </w:rPr>
        <w:t xml:space="preserve"> przez Zamawiającego do wykonania zamówienia, zakresu wykonywanych</w:t>
      </w:r>
      <w:r w:rsidR="005D694A" w:rsidRPr="00DE05FE">
        <w:rPr>
          <w:rFonts w:ascii="Calibri" w:hAnsi="Calibri" w:cs="Calibri"/>
          <w:color w:val="000000" w:themeColor="text1"/>
        </w:rPr>
        <w:t xml:space="preserve"> przez osoby</w:t>
      </w:r>
      <w:r w:rsidRPr="00DE05FE">
        <w:rPr>
          <w:rFonts w:ascii="Calibri" w:hAnsi="Calibri" w:cs="Calibri"/>
          <w:color w:val="000000" w:themeColor="text1"/>
        </w:rPr>
        <w:t xml:space="preserve"> czynności oraz informacją o podstawie</w:t>
      </w:r>
      <w:r w:rsidR="005D694A" w:rsidRPr="00DE05FE">
        <w:rPr>
          <w:rFonts w:ascii="Calibri" w:hAnsi="Calibri" w:cs="Calibri"/>
          <w:color w:val="000000" w:themeColor="text1"/>
        </w:rPr>
        <w:t xml:space="preserve"> d</w:t>
      </w:r>
      <w:r w:rsidR="00C173FE" w:rsidRPr="00DE05FE">
        <w:rPr>
          <w:rFonts w:ascii="Calibri" w:hAnsi="Calibri" w:cs="Calibri"/>
          <w:color w:val="000000" w:themeColor="text1"/>
        </w:rPr>
        <w:t>o dysponowania ww. osobami</w:t>
      </w:r>
      <w:r w:rsidRPr="00DE05FE">
        <w:rPr>
          <w:rFonts w:ascii="Calibri" w:hAnsi="Calibri" w:cs="Calibri"/>
          <w:color w:val="000000" w:themeColor="text1"/>
        </w:rPr>
        <w:t xml:space="preserve">, z załączeniem dowodów potwierdzających </w:t>
      </w:r>
      <w:r w:rsidR="000560A8" w:rsidRPr="00DE05FE">
        <w:rPr>
          <w:rFonts w:ascii="Calibri" w:hAnsi="Calibri" w:cs="Calibri"/>
          <w:color w:val="000000" w:themeColor="text1"/>
        </w:rPr>
        <w:t>należyte wykonanie prac wykazanych w doś</w:t>
      </w:r>
      <w:r w:rsidR="005D694A" w:rsidRPr="00DE05FE">
        <w:rPr>
          <w:rFonts w:ascii="Calibri" w:hAnsi="Calibri" w:cs="Calibri"/>
          <w:color w:val="000000" w:themeColor="text1"/>
        </w:rPr>
        <w:t>wiadczeniu zawodowym</w:t>
      </w:r>
      <w:r w:rsidRPr="00DE05FE">
        <w:rPr>
          <w:rFonts w:ascii="Calibri" w:hAnsi="Calibri" w:cs="Calibri"/>
          <w:color w:val="000000" w:themeColor="text1"/>
        </w:rPr>
        <w:t xml:space="preserve">. Wzór wykazu osób stanowi </w:t>
      </w:r>
      <w:r w:rsidRPr="00DE05FE">
        <w:rPr>
          <w:rFonts w:ascii="Calibri" w:hAnsi="Calibri" w:cs="Calibri"/>
          <w:color w:val="000000" w:themeColor="text1"/>
          <w:u w:val="single"/>
        </w:rPr>
        <w:t>załącznik nr 3</w:t>
      </w:r>
      <w:r w:rsidRPr="00DE05FE">
        <w:rPr>
          <w:rFonts w:ascii="Calibri" w:hAnsi="Calibri" w:cs="Calibri"/>
          <w:color w:val="000000" w:themeColor="text1"/>
        </w:rPr>
        <w:t xml:space="preserve"> do niniejszego zapytania ofertowego,</w:t>
      </w:r>
    </w:p>
    <w:p w14:paraId="0F02A6A5" w14:textId="087A05D4" w:rsidR="00A3428B" w:rsidRPr="00DE05FE" w:rsidRDefault="00A3428B" w:rsidP="00A3428B">
      <w:pPr>
        <w:pStyle w:val="Akapitzlist"/>
        <w:numPr>
          <w:ilvl w:val="1"/>
          <w:numId w:val="18"/>
        </w:numPr>
        <w:pBdr>
          <w:top w:val="nil"/>
          <w:left w:val="nil"/>
          <w:bottom w:val="nil"/>
          <w:right w:val="nil"/>
          <w:between w:val="nil"/>
        </w:pBdr>
        <w:tabs>
          <w:tab w:val="left" w:pos="360"/>
          <w:tab w:val="left" w:pos="426"/>
        </w:tabs>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 xml:space="preserve">oświadczenie o braku powiązań z Zamawiającym wg wzoru stanowiącego </w:t>
      </w:r>
      <w:r w:rsidR="00B045BE" w:rsidRPr="00DE05FE">
        <w:rPr>
          <w:rFonts w:ascii="Calibri" w:eastAsia="Calibri" w:hAnsi="Calibri" w:cs="Calibri"/>
          <w:color w:val="000000" w:themeColor="text1"/>
          <w:u w:val="single"/>
          <w:lang w:eastAsia="pl-PL"/>
        </w:rPr>
        <w:t>załącznik nr 4</w:t>
      </w:r>
      <w:r w:rsidRPr="00DE05FE">
        <w:rPr>
          <w:rFonts w:ascii="Calibri" w:eastAsia="Calibri" w:hAnsi="Calibri" w:cs="Calibri"/>
          <w:color w:val="000000" w:themeColor="text1"/>
          <w:lang w:eastAsia="pl-PL"/>
        </w:rPr>
        <w:t xml:space="preserve"> do niniejszego zapytania ofertowego,</w:t>
      </w:r>
    </w:p>
    <w:p w14:paraId="24431E43" w14:textId="40E5F98D" w:rsidR="00A3428B" w:rsidRPr="00DE05FE" w:rsidRDefault="00A3428B" w:rsidP="00A3428B">
      <w:pPr>
        <w:pStyle w:val="Akapitzlist"/>
        <w:numPr>
          <w:ilvl w:val="1"/>
          <w:numId w:val="18"/>
        </w:numPr>
        <w:pBdr>
          <w:top w:val="nil"/>
          <w:left w:val="nil"/>
          <w:bottom w:val="nil"/>
          <w:right w:val="nil"/>
          <w:between w:val="nil"/>
        </w:pBdr>
        <w:tabs>
          <w:tab w:val="left" w:pos="360"/>
          <w:tab w:val="left" w:pos="426"/>
        </w:tabs>
        <w:spacing w:after="0" w:line="240" w:lineRule="auto"/>
        <w:ind w:left="851"/>
        <w:jc w:val="both"/>
        <w:rPr>
          <w:rFonts w:eastAsia="Calibri" w:cstheme="minorHAnsi"/>
          <w:color w:val="000000" w:themeColor="text1"/>
          <w:lang w:eastAsia="pl-PL"/>
        </w:rPr>
      </w:pPr>
      <w:r w:rsidRPr="00DE05FE">
        <w:rPr>
          <w:rStyle w:val="fontstyle01"/>
          <w:rFonts w:asciiTheme="minorHAnsi" w:hAnsiTheme="minorHAnsi" w:cstheme="minorHAnsi"/>
          <w:color w:val="000000" w:themeColor="text1"/>
          <w:sz w:val="22"/>
          <w:szCs w:val="22"/>
        </w:rPr>
        <w:t>aktualne zaświadczenie właściwego naczelnika urzędu skarbowego potwierdzające, że Wykonawca nie zalega z opłacaniem podatków lub zaświadczenie, że uzyskał przewidziane prawem zwolnienie,</w:t>
      </w:r>
      <w:r w:rsidRPr="00DE05FE">
        <w:rPr>
          <w:rFonts w:cstheme="minorHAnsi"/>
          <w:color w:val="000000" w:themeColor="text1"/>
        </w:rPr>
        <w:br/>
      </w:r>
      <w:r w:rsidRPr="00DE05FE">
        <w:rPr>
          <w:rStyle w:val="fontstyle01"/>
          <w:rFonts w:asciiTheme="minorHAnsi" w:hAnsiTheme="minorHAnsi" w:cstheme="minorHAnsi"/>
          <w:color w:val="000000" w:themeColor="text1"/>
          <w:sz w:val="22"/>
          <w:szCs w:val="22"/>
        </w:rPr>
        <w:t>odroczenie lub rozłożenie na raty zaległych płatności lub wstrzymania w całości wykonania decyzji</w:t>
      </w:r>
      <w:r w:rsidRPr="00DE05FE">
        <w:rPr>
          <w:rFonts w:cstheme="minorHAnsi"/>
          <w:color w:val="000000" w:themeColor="text1"/>
        </w:rPr>
        <w:br/>
      </w:r>
      <w:r w:rsidRPr="00DE05FE">
        <w:rPr>
          <w:rStyle w:val="fontstyle01"/>
          <w:rFonts w:asciiTheme="minorHAnsi" w:hAnsiTheme="minorHAnsi" w:cstheme="minorHAnsi"/>
          <w:color w:val="000000" w:themeColor="text1"/>
          <w:sz w:val="22"/>
          <w:szCs w:val="22"/>
        </w:rPr>
        <w:t>właściwego organu - wystawione nie wcześniej niż 3 miesiące przed upływem terminu składania ofert,</w:t>
      </w:r>
    </w:p>
    <w:p w14:paraId="1862121E" w14:textId="77777777" w:rsidR="00C173FE" w:rsidRPr="00DE05FE" w:rsidRDefault="00A3428B" w:rsidP="00C173FE">
      <w:pPr>
        <w:pStyle w:val="Akapitzlist"/>
        <w:numPr>
          <w:ilvl w:val="1"/>
          <w:numId w:val="18"/>
        </w:numPr>
        <w:pBdr>
          <w:top w:val="nil"/>
          <w:left w:val="nil"/>
          <w:bottom w:val="nil"/>
          <w:right w:val="nil"/>
          <w:between w:val="nil"/>
        </w:pBdr>
        <w:tabs>
          <w:tab w:val="left" w:pos="360"/>
          <w:tab w:val="left" w:pos="426"/>
        </w:tabs>
        <w:spacing w:after="0" w:line="240" w:lineRule="auto"/>
        <w:ind w:left="851"/>
        <w:jc w:val="both"/>
        <w:rPr>
          <w:rStyle w:val="fontstyle01"/>
          <w:rFonts w:asciiTheme="minorHAnsi" w:eastAsia="Calibri" w:hAnsiTheme="minorHAnsi" w:cstheme="minorHAnsi"/>
          <w:color w:val="000000" w:themeColor="text1"/>
          <w:sz w:val="22"/>
          <w:szCs w:val="22"/>
          <w:lang w:eastAsia="pl-PL"/>
        </w:rPr>
      </w:pPr>
      <w:r w:rsidRPr="00DE05FE">
        <w:rPr>
          <w:rStyle w:val="fontstyle01"/>
          <w:rFonts w:asciiTheme="minorHAnsi" w:hAnsiTheme="minorHAnsi" w:cstheme="minorHAnsi"/>
          <w:color w:val="000000" w:themeColor="text1"/>
          <w:sz w:val="22"/>
          <w:szCs w:val="22"/>
        </w:rPr>
        <w:t>aktualne zaświadczenie właściwego oddziału Zakładu Ubezpieczeń Społecznych lub Kasy Rolniczego</w:t>
      </w:r>
      <w:r w:rsidRPr="00DE05FE">
        <w:rPr>
          <w:rFonts w:cstheme="minorHAnsi"/>
          <w:color w:val="000000" w:themeColor="text1"/>
        </w:rPr>
        <w:br/>
      </w:r>
      <w:r w:rsidRPr="00DE05FE">
        <w:rPr>
          <w:rStyle w:val="fontstyle01"/>
          <w:rFonts w:asciiTheme="minorHAnsi" w:hAnsiTheme="minorHAnsi" w:cstheme="minorHAnsi"/>
          <w:color w:val="000000" w:themeColor="text1"/>
          <w:sz w:val="22"/>
          <w:szCs w:val="22"/>
        </w:rPr>
        <w:t>Ubezpieczenia Społecznego potwierdzające, że Wykonawca nie zalega z opłacaniem składek na</w:t>
      </w:r>
      <w:r w:rsidRPr="00DE05FE">
        <w:rPr>
          <w:rFonts w:cstheme="minorHAnsi"/>
          <w:color w:val="000000" w:themeColor="text1"/>
        </w:rPr>
        <w:br/>
      </w:r>
      <w:r w:rsidRPr="00DE05FE">
        <w:rPr>
          <w:rStyle w:val="fontstyle01"/>
          <w:rFonts w:asciiTheme="minorHAnsi" w:hAnsiTheme="minorHAnsi" w:cstheme="minorHAnsi"/>
          <w:color w:val="000000" w:themeColor="text1"/>
          <w:sz w:val="22"/>
          <w:szCs w:val="22"/>
        </w:rPr>
        <w:t>ubezpieczenie zdrowotne i społeczne, lub potwierdzenia, że uzyskał przewidziane zwolnienie,</w:t>
      </w:r>
      <w:r w:rsidRPr="00DE05FE">
        <w:rPr>
          <w:rFonts w:cstheme="minorHAnsi"/>
          <w:color w:val="000000" w:themeColor="text1"/>
        </w:rPr>
        <w:br/>
      </w:r>
      <w:r w:rsidRPr="00DE05FE">
        <w:rPr>
          <w:rStyle w:val="fontstyle01"/>
          <w:rFonts w:asciiTheme="minorHAnsi" w:hAnsiTheme="minorHAnsi" w:cstheme="minorHAnsi"/>
          <w:color w:val="000000" w:themeColor="text1"/>
          <w:sz w:val="22"/>
          <w:szCs w:val="22"/>
        </w:rPr>
        <w:t>odroczenie lub rozłożenie na raty zaległych płatności lub wstrzymania w całości wykonania decyzji</w:t>
      </w:r>
      <w:r w:rsidRPr="00DE05FE">
        <w:rPr>
          <w:rFonts w:cstheme="minorHAnsi"/>
          <w:color w:val="000000" w:themeColor="text1"/>
        </w:rPr>
        <w:br/>
      </w:r>
      <w:r w:rsidRPr="00DE05FE">
        <w:rPr>
          <w:rStyle w:val="fontstyle01"/>
          <w:rFonts w:asciiTheme="minorHAnsi" w:hAnsiTheme="minorHAnsi" w:cstheme="minorHAnsi"/>
          <w:color w:val="000000" w:themeColor="text1"/>
          <w:sz w:val="22"/>
          <w:szCs w:val="22"/>
        </w:rPr>
        <w:t>właściwego organu – wystawione nie wcześniej niż 3 miesiące przed upływem terminu składania ofert,</w:t>
      </w:r>
    </w:p>
    <w:p w14:paraId="056CC88D" w14:textId="773A7331" w:rsidR="00A66497" w:rsidRPr="00DE05FE" w:rsidRDefault="00A66497" w:rsidP="00C173FE">
      <w:pPr>
        <w:pStyle w:val="Akapitzlist"/>
        <w:numPr>
          <w:ilvl w:val="1"/>
          <w:numId w:val="18"/>
        </w:numPr>
        <w:pBdr>
          <w:top w:val="nil"/>
          <w:left w:val="nil"/>
          <w:bottom w:val="nil"/>
          <w:right w:val="nil"/>
          <w:between w:val="nil"/>
        </w:pBdr>
        <w:tabs>
          <w:tab w:val="left" w:pos="360"/>
          <w:tab w:val="left" w:pos="426"/>
        </w:tabs>
        <w:spacing w:after="0" w:line="240" w:lineRule="auto"/>
        <w:ind w:left="851"/>
        <w:jc w:val="both"/>
        <w:rPr>
          <w:rFonts w:eastAsia="Calibri" w:cstheme="minorHAnsi"/>
          <w:color w:val="000000" w:themeColor="text1"/>
          <w:lang w:eastAsia="pl-PL"/>
        </w:rPr>
      </w:pPr>
      <w:r w:rsidRPr="00DE05FE">
        <w:rPr>
          <w:rFonts w:ascii="Calibri" w:eastAsia="Calibri" w:hAnsi="Calibri" w:cs="Calibri"/>
          <w:color w:val="000000" w:themeColor="text1"/>
          <w:lang w:eastAsia="pl-PL"/>
        </w:rPr>
        <w:t>odpis z właściwego rejestru lub z centralnej ewidencji i informacji o działalności gospodarczej, jeżeli odrębne przepisy wymagają wpisu do rejestru lub ewidencji,</w:t>
      </w:r>
    </w:p>
    <w:p w14:paraId="1349D3EF" w14:textId="52066F9B" w:rsidR="003B07C6" w:rsidRPr="00DE05FE" w:rsidRDefault="009F11B0" w:rsidP="00E313E7">
      <w:pPr>
        <w:pStyle w:val="Akapitzlist"/>
        <w:numPr>
          <w:ilvl w:val="1"/>
          <w:numId w:val="18"/>
        </w:numPr>
        <w:pBdr>
          <w:top w:val="nil"/>
          <w:left w:val="nil"/>
          <w:bottom w:val="nil"/>
          <w:right w:val="nil"/>
          <w:between w:val="nil"/>
        </w:pBdr>
        <w:tabs>
          <w:tab w:val="left" w:pos="360"/>
          <w:tab w:val="left" w:pos="426"/>
        </w:tabs>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p</w:t>
      </w:r>
      <w:r w:rsidR="00A60333" w:rsidRPr="00DE05FE">
        <w:rPr>
          <w:rFonts w:ascii="Calibri" w:eastAsia="Calibri" w:hAnsi="Calibri" w:cs="Calibri"/>
          <w:color w:val="000000" w:themeColor="text1"/>
          <w:lang w:eastAsia="pl-PL"/>
        </w:rPr>
        <w:t>ełnomocnictwo do działania w imieniu Wykonawcy – jeśli dotyczy (oryginał lub kopia poświadczona notarialnie za zgodność z oryginałem).</w:t>
      </w:r>
    </w:p>
    <w:p w14:paraId="1EC5D45B" w14:textId="2D1FF408" w:rsidR="00853A72" w:rsidRPr="00DE05FE" w:rsidRDefault="00853A72" w:rsidP="00142B79">
      <w:pPr>
        <w:pStyle w:val="Akapitzlist"/>
        <w:numPr>
          <w:ilvl w:val="0"/>
          <w:numId w:val="2"/>
        </w:numPr>
        <w:spacing w:after="0" w:line="240" w:lineRule="auto"/>
        <w:ind w:left="426"/>
        <w:jc w:val="both"/>
        <w:rPr>
          <w:color w:val="000000" w:themeColor="text1"/>
        </w:rPr>
      </w:pPr>
      <w:r w:rsidRPr="00DE05FE">
        <w:rPr>
          <w:color w:val="000000" w:themeColor="text1"/>
        </w:rPr>
        <w:t>W przypadku gdy złożone przez Wykonawcę dokumenty nie potwierdzają spełnienia warunków udziału w postępowaniu czy w sytuacji gdy złożone dokumenty są niekompletne, zawierają błędy lub budzą wskazane przez Zamawiającego wątpliwości, Zamawiający wezwie Wykonawcę do ich ponownego złożenia w wyznaczonym przez siebie terminie.</w:t>
      </w:r>
    </w:p>
    <w:p w14:paraId="3502262E" w14:textId="7DD00E8C" w:rsidR="00057376" w:rsidRPr="00DE05FE" w:rsidRDefault="00057376" w:rsidP="00142B79">
      <w:pPr>
        <w:pStyle w:val="Akapitzlist"/>
        <w:numPr>
          <w:ilvl w:val="0"/>
          <w:numId w:val="2"/>
        </w:numPr>
        <w:spacing w:after="0" w:line="240" w:lineRule="auto"/>
        <w:ind w:left="426"/>
        <w:jc w:val="both"/>
        <w:rPr>
          <w:color w:val="000000" w:themeColor="text1"/>
        </w:rPr>
      </w:pPr>
      <w:r w:rsidRPr="00DE05FE">
        <w:rPr>
          <w:color w:val="000000" w:themeColor="text1"/>
        </w:rPr>
        <w:t>Wykonawcy występujący wspólnie muszą ustanowić pełnomocnika do reprezentowania ich w postępowaniu albo do reprezentowania w postępowaniu i zawarcia umowy. Dokument potwierdzający ustanowienie pełnomocnika powinien zawierać wskazanie postępowania, którego dotyczy, wykonawców ubiegających się wspólnie o udzielenie zamówienia, ustanowionego pełnomocnika oraz zakres jego umocowania, a także oświadczenie o przyjęciu wspólnej solidarnej odpowiedzialności za wykonanie lub nienależyte wykonanie zamówienia, podpisany przez wszystkich wykonawców ubiegających się wspólnie o przedmiotowe zamówienie. Podpisy muszą zostać złożone przez osoby uprawnione do składania oświadczeń woli wymienione we właściwym rejestrze lub wpisie do ewidencji działalności gospodarczej. Dokument pełnomocnictwa należy przedstawić w formie oryginału. Jeżeli oferta wykonawców występujących wspólnie zostanie wybrana, zamawiający może zażądać przed zawarciem umowy w sprawie zamówienia publicznego, umowy regulującej współpracę tych wykonawców.</w:t>
      </w:r>
    </w:p>
    <w:p w14:paraId="088147E9" w14:textId="2F3B5E37" w:rsidR="00057376" w:rsidRPr="00DE05FE" w:rsidRDefault="00A60333" w:rsidP="00142B79">
      <w:pPr>
        <w:pStyle w:val="Akapitzlist"/>
        <w:numPr>
          <w:ilvl w:val="0"/>
          <w:numId w:val="2"/>
        </w:numPr>
        <w:spacing w:after="0" w:line="240" w:lineRule="auto"/>
        <w:ind w:left="426"/>
        <w:jc w:val="both"/>
        <w:rPr>
          <w:color w:val="000000" w:themeColor="text1"/>
        </w:rPr>
      </w:pPr>
      <w:r w:rsidRPr="00DE05FE">
        <w:rPr>
          <w:rFonts w:ascii="Calibri" w:eastAsia="Calibri" w:hAnsi="Calibri" w:cs="Calibri"/>
          <w:color w:val="000000" w:themeColor="text1"/>
          <w:lang w:eastAsia="pl-PL"/>
        </w:rPr>
        <w:t>Oferta winna być sporządzona w języku polskim, napisana na komputerze lub inną trwałą, czytelną techniką. Ewentualne poprawki w tekście oferty muszą być naniesione w czytelny sposób i parafowane przez osobę uprawnioną.</w:t>
      </w:r>
      <w:r w:rsidR="00C2054A" w:rsidRPr="00DE05FE">
        <w:rPr>
          <w:rFonts w:ascii="Calibri" w:eastAsia="Calibri" w:hAnsi="Calibri" w:cs="Calibri"/>
          <w:color w:val="000000" w:themeColor="text1"/>
          <w:lang w:eastAsia="pl-PL"/>
        </w:rPr>
        <w:t xml:space="preserve"> Dokumenty składane jako kopie winny być potwierdzone za zgodność z oryginałem przez osobę uprawnioną do reprezentowania Wykonawcy.</w:t>
      </w:r>
    </w:p>
    <w:p w14:paraId="049B2FCC" w14:textId="77777777" w:rsidR="00057376" w:rsidRPr="00DE05FE" w:rsidRDefault="00A60333" w:rsidP="00142B79">
      <w:pPr>
        <w:pStyle w:val="Akapitzlist"/>
        <w:numPr>
          <w:ilvl w:val="0"/>
          <w:numId w:val="2"/>
        </w:numPr>
        <w:spacing w:after="0" w:line="240" w:lineRule="auto"/>
        <w:ind w:left="426"/>
        <w:jc w:val="both"/>
        <w:rPr>
          <w:color w:val="000000" w:themeColor="text1"/>
        </w:rPr>
      </w:pPr>
      <w:r w:rsidRPr="00DE05FE">
        <w:rPr>
          <w:rFonts w:ascii="Calibri" w:eastAsia="Calibri" w:hAnsi="Calibri" w:cs="Calibri"/>
          <w:color w:val="000000" w:themeColor="text1"/>
          <w:lang w:eastAsia="pl-PL"/>
        </w:rPr>
        <w:t xml:space="preserve">Każdy Wykonawca </w:t>
      </w:r>
      <w:r w:rsidR="00057376" w:rsidRPr="00DE05FE">
        <w:rPr>
          <w:rFonts w:ascii="Calibri" w:eastAsia="Calibri" w:hAnsi="Calibri" w:cs="Calibri"/>
          <w:color w:val="000000" w:themeColor="text1"/>
          <w:lang w:eastAsia="pl-PL"/>
        </w:rPr>
        <w:t xml:space="preserve">może </w:t>
      </w:r>
      <w:r w:rsidRPr="00DE05FE">
        <w:rPr>
          <w:rFonts w:ascii="Calibri" w:eastAsia="Calibri" w:hAnsi="Calibri" w:cs="Calibri"/>
          <w:color w:val="000000" w:themeColor="text1"/>
          <w:lang w:eastAsia="pl-PL"/>
        </w:rPr>
        <w:t>złoży</w:t>
      </w:r>
      <w:r w:rsidR="00057376" w:rsidRPr="00DE05FE">
        <w:rPr>
          <w:rFonts w:ascii="Calibri" w:eastAsia="Calibri" w:hAnsi="Calibri" w:cs="Calibri"/>
          <w:color w:val="000000" w:themeColor="text1"/>
          <w:lang w:eastAsia="pl-PL"/>
        </w:rPr>
        <w:t>ć</w:t>
      </w:r>
      <w:r w:rsidRPr="00DE05FE">
        <w:rPr>
          <w:rFonts w:ascii="Calibri" w:eastAsia="Calibri" w:hAnsi="Calibri" w:cs="Calibri"/>
          <w:color w:val="000000" w:themeColor="text1"/>
          <w:lang w:eastAsia="pl-PL"/>
        </w:rPr>
        <w:t xml:space="preserve"> tylko jedną ofertę zawierającą jedną jednoznacznie opisaną propozycję.</w:t>
      </w:r>
    </w:p>
    <w:p w14:paraId="7E70B856" w14:textId="59C37DE8" w:rsidR="00853A72" w:rsidRPr="00DE05FE" w:rsidRDefault="00A60333" w:rsidP="00142B79">
      <w:pPr>
        <w:pStyle w:val="Akapitzlist"/>
        <w:numPr>
          <w:ilvl w:val="0"/>
          <w:numId w:val="2"/>
        </w:numPr>
        <w:spacing w:after="0" w:line="240" w:lineRule="auto"/>
        <w:ind w:left="426"/>
        <w:jc w:val="both"/>
        <w:rPr>
          <w:color w:val="000000" w:themeColor="text1"/>
        </w:rPr>
      </w:pPr>
      <w:r w:rsidRPr="00DE05FE">
        <w:rPr>
          <w:rFonts w:ascii="Calibri" w:eastAsia="Calibri" w:hAnsi="Calibri" w:cs="Calibri"/>
          <w:color w:val="000000" w:themeColor="text1"/>
          <w:lang w:eastAsia="pl-PL"/>
        </w:rPr>
        <w:lastRenderedPageBreak/>
        <w:t xml:space="preserve">Oferta wraz z załącznikami musi być podpisana przez osobę </w:t>
      </w:r>
      <w:r w:rsidR="00057376" w:rsidRPr="00DE05FE">
        <w:rPr>
          <w:rFonts w:ascii="Calibri" w:eastAsia="Calibri" w:hAnsi="Calibri" w:cs="Calibri"/>
          <w:color w:val="000000" w:themeColor="text1"/>
          <w:lang w:eastAsia="pl-PL"/>
        </w:rPr>
        <w:t>upoważnioną do reprezentowania W</w:t>
      </w:r>
      <w:r w:rsidRPr="00DE05FE">
        <w:rPr>
          <w:rFonts w:ascii="Calibri" w:eastAsia="Calibri" w:hAnsi="Calibri" w:cs="Calibri"/>
          <w:color w:val="000000" w:themeColor="text1"/>
          <w:lang w:eastAsia="pl-PL"/>
        </w:rPr>
        <w:t>ykonawcy,</w:t>
      </w:r>
      <w:r w:rsidR="00057376" w:rsidRPr="00DE05FE">
        <w:rPr>
          <w:rFonts w:ascii="Calibri" w:eastAsia="Calibri" w:hAnsi="Calibri" w:cs="Calibri"/>
          <w:color w:val="000000" w:themeColor="text1"/>
          <w:lang w:eastAsia="pl-PL"/>
        </w:rPr>
        <w:t xml:space="preserve"> zgodnie z formą reprezentacji W</w:t>
      </w:r>
      <w:r w:rsidRPr="00DE05FE">
        <w:rPr>
          <w:rFonts w:ascii="Calibri" w:eastAsia="Calibri" w:hAnsi="Calibri" w:cs="Calibri"/>
          <w:color w:val="000000" w:themeColor="text1"/>
          <w:lang w:eastAsia="pl-PL"/>
        </w:rPr>
        <w:t>ykonawcy określoną w rejestrze handlowym lub innym dokumencie rejestrowym, właściwym dla formy organ</w:t>
      </w:r>
      <w:r w:rsidR="00057376" w:rsidRPr="00DE05FE">
        <w:rPr>
          <w:rFonts w:ascii="Calibri" w:eastAsia="Calibri" w:hAnsi="Calibri" w:cs="Calibri"/>
          <w:color w:val="000000" w:themeColor="text1"/>
          <w:lang w:eastAsia="pl-PL"/>
        </w:rPr>
        <w:t>izacyjnej W</w:t>
      </w:r>
      <w:r w:rsidRPr="00DE05FE">
        <w:rPr>
          <w:rFonts w:ascii="Calibri" w:eastAsia="Calibri" w:hAnsi="Calibri" w:cs="Calibri"/>
          <w:color w:val="000000" w:themeColor="text1"/>
          <w:lang w:eastAsia="pl-PL"/>
        </w:rPr>
        <w:t>ykonawcy.</w:t>
      </w:r>
    </w:p>
    <w:p w14:paraId="4F0F1468" w14:textId="531241BC" w:rsidR="003B07C6" w:rsidRPr="00DE05FE" w:rsidRDefault="00057376" w:rsidP="00142B79">
      <w:pPr>
        <w:pStyle w:val="Akapitzlist"/>
        <w:numPr>
          <w:ilvl w:val="0"/>
          <w:numId w:val="2"/>
        </w:numPr>
        <w:spacing w:after="0" w:line="240" w:lineRule="auto"/>
        <w:ind w:left="426"/>
        <w:jc w:val="both"/>
        <w:rPr>
          <w:color w:val="000000" w:themeColor="text1"/>
        </w:rPr>
      </w:pPr>
      <w:r w:rsidRPr="00DE05FE">
        <w:rPr>
          <w:color w:val="000000" w:themeColor="text1"/>
        </w:rPr>
        <w:t>Wykonawcy ubiegający się o udzielenie przedmiotowego zamówienia ponoszą wszelkie koszty związane z przygotowaniem i złożeniem oferty, niezależnie od wyników postępowania. Zamawiający w żadnym przypadku nie odpowi</w:t>
      </w:r>
      <w:r w:rsidR="00F52037" w:rsidRPr="00DE05FE">
        <w:rPr>
          <w:color w:val="000000" w:themeColor="text1"/>
        </w:rPr>
        <w:t>ada za koszty poniesione przez W</w:t>
      </w:r>
      <w:r w:rsidRPr="00DE05FE">
        <w:rPr>
          <w:color w:val="000000" w:themeColor="text1"/>
        </w:rPr>
        <w:t xml:space="preserve">ykonawców w związku z przygotowaniem i złożeniem oferty.  </w:t>
      </w:r>
    </w:p>
    <w:p w14:paraId="24B1F9EF" w14:textId="5332ADE4" w:rsidR="00057376" w:rsidRPr="00DE05FE" w:rsidRDefault="00A60333" w:rsidP="00142B79">
      <w:pPr>
        <w:pStyle w:val="Akapitzlist"/>
        <w:numPr>
          <w:ilvl w:val="0"/>
          <w:numId w:val="2"/>
        </w:numPr>
        <w:spacing w:after="0" w:line="240" w:lineRule="auto"/>
        <w:ind w:left="426"/>
        <w:jc w:val="both"/>
        <w:rPr>
          <w:color w:val="000000" w:themeColor="text1"/>
        </w:rPr>
      </w:pPr>
      <w:r w:rsidRPr="00DE05FE">
        <w:rPr>
          <w:rFonts w:ascii="Calibri" w:eastAsia="Calibri" w:hAnsi="Calibri" w:cs="Calibri"/>
          <w:color w:val="000000" w:themeColor="text1"/>
          <w:lang w:eastAsia="pl-PL"/>
        </w:rPr>
        <w:t xml:space="preserve">Wykonawca jest związany ofertą przez </w:t>
      </w:r>
      <w:r w:rsidR="00E64748" w:rsidRPr="00DE05FE">
        <w:rPr>
          <w:rFonts w:ascii="Calibri" w:eastAsia="Calibri" w:hAnsi="Calibri" w:cs="Calibri"/>
          <w:color w:val="000000" w:themeColor="text1"/>
          <w:lang w:eastAsia="pl-PL"/>
        </w:rPr>
        <w:t>3</w:t>
      </w:r>
      <w:r w:rsidRPr="00DE05FE">
        <w:rPr>
          <w:rFonts w:ascii="Calibri" w:eastAsia="Calibri" w:hAnsi="Calibri" w:cs="Calibri"/>
          <w:color w:val="000000" w:themeColor="text1"/>
          <w:lang w:eastAsia="pl-PL"/>
        </w:rPr>
        <w:t>0 dni od dnia upływu terminu składania ofert.</w:t>
      </w:r>
    </w:p>
    <w:p w14:paraId="79E1FD5C" w14:textId="043870E2" w:rsidR="00A60333" w:rsidRPr="00DE05FE" w:rsidRDefault="008A3659" w:rsidP="000117B2">
      <w:pPr>
        <w:pStyle w:val="Akapitzlist"/>
        <w:numPr>
          <w:ilvl w:val="0"/>
          <w:numId w:val="2"/>
        </w:numPr>
        <w:spacing w:after="0" w:line="240" w:lineRule="auto"/>
        <w:ind w:left="426"/>
        <w:jc w:val="both"/>
        <w:rPr>
          <w:color w:val="000000" w:themeColor="text1"/>
        </w:rPr>
      </w:pPr>
      <w:r w:rsidRPr="00DE05FE">
        <w:rPr>
          <w:rFonts w:ascii="Calibri" w:eastAsia="Calibri" w:hAnsi="Calibri" w:cs="Calibri"/>
          <w:color w:val="000000" w:themeColor="text1"/>
          <w:lang w:eastAsia="pl-PL"/>
        </w:rPr>
        <w:t>Zamawiający nie przewiduje wniesienia wadium.</w:t>
      </w:r>
    </w:p>
    <w:p w14:paraId="044F3B4A" w14:textId="77777777" w:rsidR="006E0B6D" w:rsidRPr="00DE05FE" w:rsidRDefault="006E0B6D" w:rsidP="006E0B6D">
      <w:pPr>
        <w:pStyle w:val="Akapitzlist"/>
        <w:spacing w:after="0" w:line="240" w:lineRule="auto"/>
        <w:ind w:left="426"/>
        <w:jc w:val="both"/>
        <w:rPr>
          <w:color w:val="000000" w:themeColor="text1"/>
        </w:rPr>
      </w:pPr>
    </w:p>
    <w:p w14:paraId="6DC1BC10" w14:textId="4C918366" w:rsidR="00A60333" w:rsidRPr="00DE05FE" w:rsidRDefault="00A60333" w:rsidP="00A60333">
      <w:pPr>
        <w:pBdr>
          <w:top w:val="nil"/>
          <w:left w:val="nil"/>
          <w:bottom w:val="nil"/>
          <w:right w:val="nil"/>
          <w:between w:val="nil"/>
        </w:pBdr>
        <w:spacing w:after="0" w:line="240" w:lineRule="auto"/>
        <w:ind w:left="426" w:hanging="426"/>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V</w:t>
      </w:r>
      <w:r w:rsidR="00C40A40" w:rsidRPr="00DE05FE">
        <w:rPr>
          <w:rFonts w:ascii="Calibri" w:eastAsia="Calibri" w:hAnsi="Calibri" w:cs="Calibri"/>
          <w:b/>
          <w:color w:val="000000" w:themeColor="text1"/>
          <w:lang w:eastAsia="pl-PL"/>
        </w:rPr>
        <w:t>I</w:t>
      </w:r>
      <w:r w:rsidR="004D0D76" w:rsidRPr="00DE05FE">
        <w:rPr>
          <w:rFonts w:ascii="Calibri" w:eastAsia="Calibri" w:hAnsi="Calibri" w:cs="Calibri"/>
          <w:b/>
          <w:color w:val="000000" w:themeColor="text1"/>
          <w:lang w:eastAsia="pl-PL"/>
        </w:rPr>
        <w:t>I</w:t>
      </w:r>
      <w:r w:rsidRPr="00DE05FE">
        <w:rPr>
          <w:rFonts w:ascii="Calibri" w:eastAsia="Calibri" w:hAnsi="Calibri" w:cs="Calibri"/>
          <w:b/>
          <w:color w:val="000000" w:themeColor="text1"/>
          <w:lang w:eastAsia="pl-PL"/>
        </w:rPr>
        <w:t>.</w:t>
      </w:r>
      <w:r w:rsidRPr="00DE05FE">
        <w:rPr>
          <w:rFonts w:ascii="Calibri" w:eastAsia="Calibri" w:hAnsi="Calibri" w:cs="Calibri"/>
          <w:b/>
          <w:color w:val="000000" w:themeColor="text1"/>
          <w:lang w:eastAsia="pl-PL"/>
        </w:rPr>
        <w:tab/>
      </w:r>
      <w:r w:rsidR="0032694F" w:rsidRPr="00DE05FE">
        <w:rPr>
          <w:rFonts w:ascii="Calibri" w:eastAsia="Calibri" w:hAnsi="Calibri" w:cs="Calibri"/>
          <w:b/>
          <w:color w:val="000000" w:themeColor="text1"/>
          <w:lang w:eastAsia="pl-PL"/>
        </w:rPr>
        <w:t>MIEJSCE I TERMIN SKŁADANIA OFERT</w:t>
      </w:r>
    </w:p>
    <w:p w14:paraId="0B0DF3E5" w14:textId="3D073664" w:rsidR="008A49D0" w:rsidRPr="00DE05FE" w:rsidRDefault="00A60333" w:rsidP="008A49D0">
      <w:pPr>
        <w:pStyle w:val="Akapitzlist"/>
        <w:numPr>
          <w:ilvl w:val="3"/>
          <w:numId w:val="3"/>
        </w:numPr>
        <w:pBdr>
          <w:top w:val="nil"/>
          <w:left w:val="nil"/>
          <w:bottom w:val="nil"/>
          <w:right w:val="nil"/>
          <w:between w:val="nil"/>
        </w:pBdr>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 xml:space="preserve">Oferty </w:t>
      </w:r>
      <w:r w:rsidR="003234EB" w:rsidRPr="00DE05FE">
        <w:rPr>
          <w:rFonts w:ascii="Calibri" w:eastAsia="Calibri" w:hAnsi="Calibri" w:cs="Calibri"/>
          <w:color w:val="000000" w:themeColor="text1"/>
          <w:lang w:eastAsia="pl-PL"/>
        </w:rPr>
        <w:t>w formie pisemnej</w:t>
      </w:r>
      <w:r w:rsidR="00092A02" w:rsidRPr="00DE05FE">
        <w:rPr>
          <w:rFonts w:ascii="Calibri" w:eastAsia="Calibri" w:hAnsi="Calibri" w:cs="Calibri"/>
          <w:color w:val="000000" w:themeColor="text1"/>
          <w:lang w:eastAsia="pl-PL"/>
        </w:rPr>
        <w:t>, papierowej</w:t>
      </w:r>
      <w:r w:rsidR="003234EB" w:rsidRPr="00DE05FE">
        <w:rPr>
          <w:rFonts w:ascii="Calibri" w:eastAsia="Calibri" w:hAnsi="Calibri" w:cs="Calibri"/>
          <w:color w:val="000000" w:themeColor="text1"/>
          <w:lang w:eastAsia="pl-PL"/>
        </w:rPr>
        <w:t xml:space="preserve"> </w:t>
      </w:r>
      <w:r w:rsidRPr="00DE05FE">
        <w:rPr>
          <w:rFonts w:ascii="Calibri" w:eastAsia="Calibri" w:hAnsi="Calibri" w:cs="Calibri"/>
          <w:color w:val="000000" w:themeColor="text1"/>
          <w:lang w:eastAsia="pl-PL"/>
        </w:rPr>
        <w:t xml:space="preserve">należy składać w </w:t>
      </w:r>
      <w:r w:rsidR="007F0173" w:rsidRPr="00DE05FE">
        <w:rPr>
          <w:rFonts w:ascii="Calibri" w:eastAsia="Calibri" w:hAnsi="Calibri" w:cs="Calibri"/>
          <w:color w:val="000000" w:themeColor="text1"/>
          <w:lang w:eastAsia="pl-PL"/>
        </w:rPr>
        <w:t>siedzibie</w:t>
      </w:r>
      <w:r w:rsidRPr="00DE05FE">
        <w:rPr>
          <w:rFonts w:ascii="Calibri" w:eastAsia="Calibri" w:hAnsi="Calibri" w:cs="Calibri"/>
          <w:color w:val="000000" w:themeColor="text1"/>
          <w:lang w:eastAsia="pl-PL"/>
        </w:rPr>
        <w:t xml:space="preserve"> Zamawiającego</w:t>
      </w:r>
      <w:r w:rsidR="003234EB" w:rsidRPr="00DE05FE">
        <w:rPr>
          <w:rFonts w:ascii="Calibri" w:eastAsia="Calibri" w:hAnsi="Calibri" w:cs="Calibri"/>
          <w:color w:val="000000" w:themeColor="text1"/>
          <w:lang w:eastAsia="pl-PL"/>
        </w:rPr>
        <w:t>, tj.</w:t>
      </w:r>
      <w:r w:rsidRPr="00DE05FE">
        <w:rPr>
          <w:rFonts w:ascii="Calibri" w:eastAsia="Calibri" w:hAnsi="Calibri" w:cs="Calibri"/>
          <w:color w:val="000000" w:themeColor="text1"/>
          <w:lang w:eastAsia="pl-PL"/>
        </w:rPr>
        <w:t xml:space="preserve">: </w:t>
      </w:r>
    </w:p>
    <w:p w14:paraId="2C93A100" w14:textId="13FCE195" w:rsidR="008A49D0" w:rsidRPr="00DE05FE" w:rsidRDefault="008A49D0" w:rsidP="008A49D0">
      <w:pPr>
        <w:pStyle w:val="Akapitzlist"/>
        <w:pBdr>
          <w:top w:val="nil"/>
          <w:left w:val="nil"/>
          <w:bottom w:val="nil"/>
          <w:right w:val="nil"/>
          <w:between w:val="nil"/>
        </w:pBdr>
        <w:spacing w:after="0" w:line="240" w:lineRule="auto"/>
        <w:ind w:left="426"/>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NetLand Sp. z o.o. ul. Trylińskiego 16; 10-683 Ols</w:t>
      </w:r>
      <w:r w:rsidR="00092A02" w:rsidRPr="00DE05FE">
        <w:rPr>
          <w:rFonts w:ascii="Calibri" w:eastAsia="Calibri" w:hAnsi="Calibri" w:cs="Calibri"/>
          <w:b/>
          <w:color w:val="000000" w:themeColor="text1"/>
          <w:lang w:eastAsia="pl-PL"/>
        </w:rPr>
        <w:t>ztyn; pok. nr 108 – Sekretariat</w:t>
      </w:r>
    </w:p>
    <w:p w14:paraId="6766DE9A" w14:textId="668D8C3E" w:rsidR="00092A02" w:rsidRPr="00DE05FE" w:rsidRDefault="00092A02" w:rsidP="008A49D0">
      <w:pPr>
        <w:pStyle w:val="Akapitzlist"/>
        <w:pBdr>
          <w:top w:val="nil"/>
          <w:left w:val="nil"/>
          <w:bottom w:val="nil"/>
          <w:right w:val="nil"/>
          <w:between w:val="nil"/>
        </w:pBdr>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lub w formie elektronicznej (</w:t>
      </w:r>
      <w:r w:rsidR="00BC1869" w:rsidRPr="00DE05FE">
        <w:rPr>
          <w:rFonts w:ascii="Calibri" w:eastAsia="Calibri" w:hAnsi="Calibri" w:cs="Calibri"/>
          <w:color w:val="000000" w:themeColor="text1"/>
          <w:lang w:eastAsia="pl-PL"/>
        </w:rPr>
        <w:t xml:space="preserve">w formie </w:t>
      </w:r>
      <w:r w:rsidRPr="00DE05FE">
        <w:rPr>
          <w:rFonts w:ascii="Calibri" w:eastAsia="Calibri" w:hAnsi="Calibri" w:cs="Calibri"/>
          <w:color w:val="000000" w:themeColor="text1"/>
          <w:lang w:eastAsia="pl-PL"/>
        </w:rPr>
        <w:t>skan</w:t>
      </w:r>
      <w:r w:rsidR="00BC1869" w:rsidRPr="00DE05FE">
        <w:rPr>
          <w:rFonts w:ascii="Calibri" w:eastAsia="Calibri" w:hAnsi="Calibri" w:cs="Calibri"/>
          <w:color w:val="000000" w:themeColor="text1"/>
          <w:lang w:eastAsia="pl-PL"/>
        </w:rPr>
        <w:t>u</w:t>
      </w:r>
      <w:r w:rsidRPr="00DE05FE">
        <w:rPr>
          <w:rFonts w:ascii="Calibri" w:eastAsia="Calibri" w:hAnsi="Calibri" w:cs="Calibri"/>
          <w:color w:val="000000" w:themeColor="text1"/>
          <w:lang w:eastAsia="pl-PL"/>
        </w:rPr>
        <w:t xml:space="preserve"> podpisanych dokumentów) poprzez Bazę Konkurencyjności o której mowa w rozdz. II pkt. 4 niniejszego zapytania ofertowego.</w:t>
      </w:r>
    </w:p>
    <w:p w14:paraId="5E95EC47" w14:textId="2C66DDCD" w:rsidR="00A9605A" w:rsidRPr="00DE05FE" w:rsidRDefault="00092A02" w:rsidP="00142B79">
      <w:pPr>
        <w:pStyle w:val="Akapitzlist"/>
        <w:numPr>
          <w:ilvl w:val="3"/>
          <w:numId w:val="3"/>
        </w:numPr>
        <w:pBdr>
          <w:top w:val="nil"/>
          <w:left w:val="nil"/>
          <w:bottom w:val="nil"/>
          <w:right w:val="nil"/>
          <w:between w:val="nil"/>
        </w:pBdr>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 xml:space="preserve">W przypadku składania oferty w formie papierowej w siedzibie Zamawiającego </w:t>
      </w:r>
      <w:r w:rsidR="00A9605A" w:rsidRPr="00DE05FE">
        <w:rPr>
          <w:rFonts w:ascii="Calibri" w:eastAsia="Calibri" w:hAnsi="Calibri" w:cs="Calibri"/>
          <w:color w:val="000000" w:themeColor="text1"/>
          <w:lang w:eastAsia="pl-PL"/>
        </w:rPr>
        <w:t>Wykonawca winien umieścić ofertę wraz z załącznikami w zamkniętej kopercie zaadresowanej na adres Zamawiającego podany w ust. 1 i posiadającej następujące oznaczenia:</w:t>
      </w:r>
    </w:p>
    <w:p w14:paraId="11B4D00A" w14:textId="099D6734" w:rsidR="00A9605A" w:rsidRPr="00DE05FE" w:rsidRDefault="00A9605A" w:rsidP="00735E45">
      <w:pPr>
        <w:spacing w:after="0" w:line="240" w:lineRule="auto"/>
        <w:ind w:left="426"/>
        <w:jc w:val="both"/>
        <w:rPr>
          <w:b/>
          <w:color w:val="000000" w:themeColor="text1"/>
        </w:rPr>
      </w:pPr>
      <w:r w:rsidRPr="00DE05FE">
        <w:rPr>
          <w:rFonts w:ascii="Calibri" w:eastAsia="Calibri" w:hAnsi="Calibri" w:cs="Calibri"/>
          <w:b/>
          <w:color w:val="000000" w:themeColor="text1"/>
          <w:lang w:eastAsia="pl-PL"/>
        </w:rPr>
        <w:t>„</w:t>
      </w:r>
      <w:r w:rsidR="008A49D0" w:rsidRPr="00DE05FE">
        <w:rPr>
          <w:b/>
          <w:color w:val="000000" w:themeColor="text1"/>
        </w:rPr>
        <w:t xml:space="preserve">Zapytanie ofertowego nr </w:t>
      </w:r>
      <w:r w:rsidR="001447B2" w:rsidRPr="00DE05FE">
        <w:rPr>
          <w:rFonts w:ascii="Calibri" w:eastAsia="Calibri" w:hAnsi="Calibri" w:cs="Calibri"/>
          <w:b/>
          <w:color w:val="000000" w:themeColor="text1"/>
        </w:rPr>
        <w:t>1</w:t>
      </w:r>
      <w:r w:rsidR="008A49D0" w:rsidRPr="00DE05FE">
        <w:rPr>
          <w:rFonts w:ascii="Calibri" w:eastAsia="Calibri" w:hAnsi="Calibri" w:cs="Calibri"/>
          <w:b/>
          <w:color w:val="000000" w:themeColor="text1"/>
        </w:rPr>
        <w:t>/NL/1.2.1</w:t>
      </w:r>
      <w:r w:rsidR="001447B2" w:rsidRPr="00DE05FE">
        <w:rPr>
          <w:rFonts w:ascii="Calibri" w:eastAsia="Calibri" w:hAnsi="Calibri" w:cs="Calibri"/>
          <w:b/>
          <w:color w:val="000000" w:themeColor="text1"/>
        </w:rPr>
        <w:t>_2</w:t>
      </w:r>
      <w:r w:rsidR="00092A02" w:rsidRPr="00DE05FE">
        <w:rPr>
          <w:rFonts w:ascii="Calibri" w:eastAsia="Calibri" w:hAnsi="Calibri" w:cs="Calibri"/>
          <w:b/>
          <w:color w:val="000000" w:themeColor="text1"/>
        </w:rPr>
        <w:t>/RPO/2021</w:t>
      </w:r>
      <w:r w:rsidR="008A49D0" w:rsidRPr="00DE05FE">
        <w:rPr>
          <w:rFonts w:ascii="Calibri" w:eastAsia="Calibri" w:hAnsi="Calibri" w:cs="Calibri"/>
          <w:color w:val="000000" w:themeColor="text1"/>
          <w:lang w:eastAsia="pl-PL"/>
        </w:rPr>
        <w:t xml:space="preserve">. </w:t>
      </w:r>
      <w:r w:rsidR="00677705" w:rsidRPr="00DE05FE">
        <w:rPr>
          <w:rFonts w:ascii="Calibri" w:eastAsia="Calibri" w:hAnsi="Calibri" w:cs="Calibri"/>
          <w:b/>
          <w:color w:val="000000" w:themeColor="text1"/>
          <w:lang w:eastAsia="pl-PL"/>
        </w:rPr>
        <w:t xml:space="preserve">Nie otwierać przed dn. </w:t>
      </w:r>
      <w:r w:rsidR="001447B2" w:rsidRPr="00DE05FE">
        <w:rPr>
          <w:rFonts w:ascii="Calibri" w:eastAsia="Calibri" w:hAnsi="Calibri" w:cs="Calibri"/>
          <w:b/>
          <w:color w:val="000000" w:themeColor="text1"/>
          <w:lang w:eastAsia="pl-PL"/>
        </w:rPr>
        <w:t>19</w:t>
      </w:r>
      <w:r w:rsidR="00C6628D" w:rsidRPr="00DE05FE">
        <w:rPr>
          <w:rFonts w:ascii="Calibri" w:eastAsia="Calibri" w:hAnsi="Calibri" w:cs="Calibri"/>
          <w:b/>
          <w:color w:val="000000" w:themeColor="text1"/>
          <w:lang w:eastAsia="pl-PL"/>
        </w:rPr>
        <w:t>.</w:t>
      </w:r>
      <w:r w:rsidR="001447B2" w:rsidRPr="00DE05FE">
        <w:rPr>
          <w:rFonts w:ascii="Calibri" w:eastAsia="Calibri" w:hAnsi="Calibri" w:cs="Calibri"/>
          <w:b/>
          <w:color w:val="000000" w:themeColor="text1"/>
          <w:lang w:eastAsia="pl-PL"/>
        </w:rPr>
        <w:t>10</w:t>
      </w:r>
      <w:r w:rsidRPr="00DE05FE">
        <w:rPr>
          <w:rFonts w:ascii="Calibri" w:eastAsia="Calibri" w:hAnsi="Calibri" w:cs="Calibri"/>
          <w:b/>
          <w:color w:val="000000" w:themeColor="text1"/>
          <w:lang w:eastAsia="pl-PL"/>
        </w:rPr>
        <w:t>.20</w:t>
      </w:r>
      <w:r w:rsidR="001447B2" w:rsidRPr="00DE05FE">
        <w:rPr>
          <w:rFonts w:ascii="Calibri" w:eastAsia="Calibri" w:hAnsi="Calibri" w:cs="Calibri"/>
          <w:b/>
          <w:color w:val="000000" w:themeColor="text1"/>
          <w:lang w:eastAsia="pl-PL"/>
        </w:rPr>
        <w:t>21</w:t>
      </w:r>
      <w:r w:rsidR="00BC64D3" w:rsidRPr="00DE05FE">
        <w:rPr>
          <w:rFonts w:ascii="Calibri" w:eastAsia="Calibri" w:hAnsi="Calibri" w:cs="Calibri"/>
          <w:b/>
          <w:color w:val="000000" w:themeColor="text1"/>
          <w:lang w:eastAsia="pl-PL"/>
        </w:rPr>
        <w:t xml:space="preserve"> </w:t>
      </w:r>
      <w:r w:rsidRPr="00DE05FE">
        <w:rPr>
          <w:rFonts w:ascii="Calibri" w:eastAsia="Calibri" w:hAnsi="Calibri" w:cs="Calibri"/>
          <w:b/>
          <w:color w:val="000000" w:themeColor="text1"/>
          <w:lang w:eastAsia="pl-PL"/>
        </w:rPr>
        <w:t xml:space="preserve">r., godz. </w:t>
      </w:r>
      <w:r w:rsidR="00570819" w:rsidRPr="00DE05FE">
        <w:rPr>
          <w:rFonts w:ascii="Calibri" w:eastAsia="Calibri" w:hAnsi="Calibri" w:cs="Calibri"/>
          <w:b/>
          <w:color w:val="000000" w:themeColor="text1"/>
          <w:lang w:eastAsia="pl-PL"/>
        </w:rPr>
        <w:t>10.3</w:t>
      </w:r>
      <w:r w:rsidRPr="00DE05FE">
        <w:rPr>
          <w:rFonts w:ascii="Calibri" w:eastAsia="Calibri" w:hAnsi="Calibri" w:cs="Calibri"/>
          <w:b/>
          <w:color w:val="000000" w:themeColor="text1"/>
          <w:lang w:eastAsia="pl-PL"/>
        </w:rPr>
        <w:t>0”</w:t>
      </w:r>
      <w:r w:rsidR="005E4A1B" w:rsidRPr="00DE05FE">
        <w:rPr>
          <w:rFonts w:ascii="Calibri" w:eastAsia="Calibri" w:hAnsi="Calibri" w:cs="Calibri"/>
          <w:color w:val="000000" w:themeColor="text1"/>
          <w:lang w:eastAsia="pl-PL"/>
        </w:rPr>
        <w:t xml:space="preserve"> </w:t>
      </w:r>
      <w:r w:rsidR="003234EB" w:rsidRPr="00DE05FE">
        <w:rPr>
          <w:rFonts w:ascii="Calibri" w:eastAsia="Calibri" w:hAnsi="Calibri" w:cs="Calibri"/>
          <w:color w:val="000000" w:themeColor="text1"/>
          <w:lang w:eastAsia="pl-PL"/>
        </w:rPr>
        <w:t>oraz oznaczenie nazwy i dokładnego adresu</w:t>
      </w:r>
      <w:r w:rsidRPr="00DE05FE">
        <w:rPr>
          <w:rFonts w:ascii="Calibri" w:eastAsia="Calibri" w:hAnsi="Calibri" w:cs="Calibri"/>
          <w:color w:val="000000" w:themeColor="text1"/>
          <w:lang w:eastAsia="pl-PL"/>
        </w:rPr>
        <w:t xml:space="preserve"> Wykonawcy.</w:t>
      </w:r>
    </w:p>
    <w:p w14:paraId="4E521DFB" w14:textId="141FC4D0" w:rsidR="002934EE" w:rsidRPr="00DE05FE" w:rsidRDefault="00A60333" w:rsidP="00142B79">
      <w:pPr>
        <w:pStyle w:val="Akapitzlist"/>
        <w:numPr>
          <w:ilvl w:val="3"/>
          <w:numId w:val="3"/>
        </w:numPr>
        <w:pBdr>
          <w:top w:val="nil"/>
          <w:left w:val="nil"/>
          <w:bottom w:val="nil"/>
          <w:right w:val="nil"/>
          <w:between w:val="nil"/>
        </w:pBdr>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 xml:space="preserve">Termin składania ofert upływa </w:t>
      </w:r>
      <w:r w:rsidR="003234EB" w:rsidRPr="00DE05FE">
        <w:rPr>
          <w:rFonts w:ascii="Calibri" w:eastAsia="Calibri" w:hAnsi="Calibri" w:cs="Calibri"/>
          <w:b/>
          <w:color w:val="000000" w:themeColor="text1"/>
          <w:u w:val="single"/>
          <w:lang w:eastAsia="pl-PL"/>
        </w:rPr>
        <w:t>w dniu</w:t>
      </w:r>
      <w:r w:rsidRPr="00DE05FE">
        <w:rPr>
          <w:rFonts w:ascii="Calibri" w:eastAsia="Calibri" w:hAnsi="Calibri" w:cs="Calibri"/>
          <w:b/>
          <w:color w:val="000000" w:themeColor="text1"/>
          <w:u w:val="single"/>
          <w:lang w:eastAsia="pl-PL"/>
        </w:rPr>
        <w:t xml:space="preserve"> </w:t>
      </w:r>
      <w:r w:rsidR="001447B2" w:rsidRPr="00DE05FE">
        <w:rPr>
          <w:rFonts w:ascii="Calibri" w:eastAsia="Calibri" w:hAnsi="Calibri" w:cs="Calibri"/>
          <w:b/>
          <w:color w:val="000000" w:themeColor="text1"/>
          <w:u w:val="single"/>
          <w:lang w:eastAsia="pl-PL"/>
        </w:rPr>
        <w:t>19</w:t>
      </w:r>
      <w:r w:rsidR="00C6628D" w:rsidRPr="00DE05FE">
        <w:rPr>
          <w:rFonts w:ascii="Calibri" w:eastAsia="Calibri" w:hAnsi="Calibri" w:cs="Calibri"/>
          <w:b/>
          <w:color w:val="000000" w:themeColor="text1"/>
          <w:u w:val="single"/>
          <w:lang w:eastAsia="pl-PL"/>
        </w:rPr>
        <w:t>.</w:t>
      </w:r>
      <w:r w:rsidR="001447B2" w:rsidRPr="00DE05FE">
        <w:rPr>
          <w:rFonts w:ascii="Calibri" w:eastAsia="Calibri" w:hAnsi="Calibri" w:cs="Calibri"/>
          <w:b/>
          <w:color w:val="000000" w:themeColor="text1"/>
          <w:u w:val="single"/>
          <w:lang w:eastAsia="pl-PL"/>
        </w:rPr>
        <w:t>10</w:t>
      </w:r>
      <w:r w:rsidR="005E4A1B" w:rsidRPr="00DE05FE">
        <w:rPr>
          <w:rFonts w:ascii="Calibri" w:eastAsia="Calibri" w:hAnsi="Calibri" w:cs="Calibri"/>
          <w:b/>
          <w:color w:val="000000" w:themeColor="text1"/>
          <w:u w:val="single"/>
          <w:lang w:eastAsia="pl-PL"/>
        </w:rPr>
        <w:t>.20</w:t>
      </w:r>
      <w:r w:rsidR="001447B2" w:rsidRPr="00DE05FE">
        <w:rPr>
          <w:rFonts w:ascii="Calibri" w:eastAsia="Calibri" w:hAnsi="Calibri" w:cs="Calibri"/>
          <w:b/>
          <w:color w:val="000000" w:themeColor="text1"/>
          <w:u w:val="single"/>
          <w:lang w:eastAsia="pl-PL"/>
        </w:rPr>
        <w:t>21</w:t>
      </w:r>
      <w:r w:rsidR="0059208D" w:rsidRPr="00DE05FE">
        <w:rPr>
          <w:rFonts w:ascii="Calibri" w:eastAsia="Calibri" w:hAnsi="Calibri" w:cs="Calibri"/>
          <w:b/>
          <w:color w:val="000000" w:themeColor="text1"/>
          <w:u w:val="single"/>
          <w:lang w:eastAsia="pl-PL"/>
        </w:rPr>
        <w:t xml:space="preserve"> </w:t>
      </w:r>
      <w:r w:rsidR="00A9605A" w:rsidRPr="00DE05FE">
        <w:rPr>
          <w:rFonts w:ascii="Calibri" w:eastAsia="Calibri" w:hAnsi="Calibri" w:cs="Calibri"/>
          <w:b/>
          <w:color w:val="000000" w:themeColor="text1"/>
          <w:u w:val="single"/>
          <w:lang w:eastAsia="pl-PL"/>
        </w:rPr>
        <w:t>r. o</w:t>
      </w:r>
      <w:r w:rsidRPr="00DE05FE">
        <w:rPr>
          <w:rFonts w:ascii="Calibri" w:eastAsia="Calibri" w:hAnsi="Calibri" w:cs="Calibri"/>
          <w:b/>
          <w:color w:val="000000" w:themeColor="text1"/>
          <w:u w:val="single"/>
          <w:lang w:eastAsia="pl-PL"/>
        </w:rPr>
        <w:t xml:space="preserve"> godz. </w:t>
      </w:r>
      <w:r w:rsidR="00570819" w:rsidRPr="00DE05FE">
        <w:rPr>
          <w:rFonts w:ascii="Calibri" w:eastAsia="Calibri" w:hAnsi="Calibri" w:cs="Calibri"/>
          <w:b/>
          <w:color w:val="000000" w:themeColor="text1"/>
          <w:u w:val="single"/>
          <w:lang w:eastAsia="pl-PL"/>
        </w:rPr>
        <w:t>10</w:t>
      </w:r>
      <w:r w:rsidR="001D5A7F" w:rsidRPr="00DE05FE">
        <w:rPr>
          <w:rFonts w:ascii="Calibri" w:eastAsia="Calibri" w:hAnsi="Calibri" w:cs="Calibri"/>
          <w:b/>
          <w:color w:val="000000" w:themeColor="text1"/>
          <w:u w:val="single"/>
          <w:lang w:eastAsia="pl-PL"/>
        </w:rPr>
        <w:t>:00</w:t>
      </w:r>
      <w:r w:rsidR="006306CA" w:rsidRPr="00DE05FE">
        <w:rPr>
          <w:rFonts w:ascii="Calibri" w:eastAsia="Calibri" w:hAnsi="Calibri" w:cs="Calibri"/>
          <w:b/>
          <w:color w:val="000000" w:themeColor="text1"/>
          <w:u w:val="single"/>
          <w:lang w:eastAsia="pl-PL"/>
        </w:rPr>
        <w:t>.</w:t>
      </w:r>
    </w:p>
    <w:p w14:paraId="57F9B299" w14:textId="5B7C21B3" w:rsidR="002934EE" w:rsidRPr="00DE05FE" w:rsidRDefault="00570819" w:rsidP="00142B79">
      <w:pPr>
        <w:pStyle w:val="Akapitzlist"/>
        <w:numPr>
          <w:ilvl w:val="3"/>
          <w:numId w:val="3"/>
        </w:numPr>
        <w:pBdr>
          <w:top w:val="nil"/>
          <w:left w:val="nil"/>
          <w:bottom w:val="nil"/>
          <w:right w:val="nil"/>
          <w:between w:val="nil"/>
        </w:pBdr>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 xml:space="preserve">Termin otwarcia ofert </w:t>
      </w:r>
      <w:r w:rsidR="006E0B6D" w:rsidRPr="00DE05FE">
        <w:rPr>
          <w:rFonts w:ascii="Calibri" w:eastAsia="Calibri" w:hAnsi="Calibri" w:cs="Calibri"/>
          <w:color w:val="000000" w:themeColor="text1"/>
          <w:lang w:eastAsia="pl-PL"/>
        </w:rPr>
        <w:t xml:space="preserve">- </w:t>
      </w:r>
      <w:r w:rsidRPr="00DE05FE">
        <w:rPr>
          <w:rFonts w:ascii="Calibri" w:eastAsia="Calibri" w:hAnsi="Calibri" w:cs="Calibri"/>
          <w:color w:val="000000" w:themeColor="text1"/>
          <w:lang w:eastAsia="pl-PL"/>
        </w:rPr>
        <w:t xml:space="preserve">dn. </w:t>
      </w:r>
      <w:r w:rsidR="001447B2" w:rsidRPr="00DE05FE">
        <w:rPr>
          <w:rFonts w:ascii="Calibri" w:eastAsia="Calibri" w:hAnsi="Calibri" w:cs="Calibri"/>
          <w:color w:val="000000" w:themeColor="text1"/>
          <w:lang w:eastAsia="pl-PL"/>
        </w:rPr>
        <w:t>19</w:t>
      </w:r>
      <w:r w:rsidR="00C6628D" w:rsidRPr="00DE05FE">
        <w:rPr>
          <w:rFonts w:ascii="Calibri" w:eastAsia="Calibri" w:hAnsi="Calibri" w:cs="Calibri"/>
          <w:color w:val="000000" w:themeColor="text1"/>
          <w:lang w:eastAsia="pl-PL"/>
        </w:rPr>
        <w:t>.</w:t>
      </w:r>
      <w:r w:rsidR="001447B2" w:rsidRPr="00DE05FE">
        <w:rPr>
          <w:rFonts w:ascii="Calibri" w:eastAsia="Calibri" w:hAnsi="Calibri" w:cs="Calibri"/>
          <w:color w:val="000000" w:themeColor="text1"/>
          <w:lang w:eastAsia="pl-PL"/>
        </w:rPr>
        <w:t>10</w:t>
      </w:r>
      <w:r w:rsidR="005E4A1B" w:rsidRPr="00DE05FE">
        <w:rPr>
          <w:rFonts w:ascii="Calibri" w:eastAsia="Calibri" w:hAnsi="Calibri" w:cs="Calibri"/>
          <w:color w:val="000000" w:themeColor="text1"/>
          <w:lang w:eastAsia="pl-PL"/>
        </w:rPr>
        <w:t>.20</w:t>
      </w:r>
      <w:r w:rsidR="001447B2" w:rsidRPr="00DE05FE">
        <w:rPr>
          <w:rFonts w:ascii="Calibri" w:eastAsia="Calibri" w:hAnsi="Calibri" w:cs="Calibri"/>
          <w:color w:val="000000" w:themeColor="text1"/>
          <w:lang w:eastAsia="pl-PL"/>
        </w:rPr>
        <w:t>21</w:t>
      </w:r>
      <w:r w:rsidR="005E4A1B" w:rsidRPr="00DE05FE">
        <w:rPr>
          <w:rFonts w:ascii="Calibri" w:eastAsia="Calibri" w:hAnsi="Calibri" w:cs="Calibri"/>
          <w:color w:val="000000" w:themeColor="text1"/>
          <w:lang w:eastAsia="pl-PL"/>
        </w:rPr>
        <w:t xml:space="preserve"> </w:t>
      </w:r>
      <w:r w:rsidR="00A9605A" w:rsidRPr="00DE05FE">
        <w:rPr>
          <w:rFonts w:ascii="Calibri" w:eastAsia="Calibri" w:hAnsi="Calibri" w:cs="Calibri"/>
          <w:color w:val="000000" w:themeColor="text1"/>
          <w:lang w:eastAsia="pl-PL"/>
        </w:rPr>
        <w:t xml:space="preserve">r., </w:t>
      </w:r>
      <w:r w:rsidR="007F0173" w:rsidRPr="00DE05FE">
        <w:rPr>
          <w:rFonts w:ascii="Calibri" w:eastAsia="Calibri" w:hAnsi="Calibri" w:cs="Calibri"/>
          <w:color w:val="000000" w:themeColor="text1"/>
          <w:lang w:eastAsia="pl-PL"/>
        </w:rPr>
        <w:t>godz.</w:t>
      </w:r>
      <w:r w:rsidR="00A9605A" w:rsidRPr="00DE05FE">
        <w:rPr>
          <w:rFonts w:ascii="Calibri" w:eastAsia="Calibri" w:hAnsi="Calibri" w:cs="Calibri"/>
          <w:color w:val="000000" w:themeColor="text1"/>
          <w:lang w:eastAsia="pl-PL"/>
        </w:rPr>
        <w:t xml:space="preserve"> </w:t>
      </w:r>
      <w:r w:rsidRPr="00DE05FE">
        <w:rPr>
          <w:rFonts w:ascii="Calibri" w:eastAsia="Calibri" w:hAnsi="Calibri" w:cs="Calibri"/>
          <w:color w:val="000000" w:themeColor="text1"/>
          <w:lang w:eastAsia="pl-PL"/>
        </w:rPr>
        <w:t>10:3</w:t>
      </w:r>
      <w:r w:rsidR="00A9605A" w:rsidRPr="00DE05FE">
        <w:rPr>
          <w:rFonts w:ascii="Calibri" w:eastAsia="Calibri" w:hAnsi="Calibri" w:cs="Calibri"/>
          <w:color w:val="000000" w:themeColor="text1"/>
          <w:lang w:eastAsia="pl-PL"/>
        </w:rPr>
        <w:t>0 w siedzibie Zamawiającego</w:t>
      </w:r>
      <w:r w:rsidR="00193F44" w:rsidRPr="00DE05FE">
        <w:rPr>
          <w:rFonts w:ascii="Calibri" w:eastAsia="Calibri" w:hAnsi="Calibri" w:cs="Calibri"/>
          <w:color w:val="000000" w:themeColor="text1"/>
          <w:lang w:eastAsia="pl-PL"/>
        </w:rPr>
        <w:t>.</w:t>
      </w:r>
    </w:p>
    <w:p w14:paraId="17D72F14" w14:textId="1D7B4CFC" w:rsidR="00092A02" w:rsidRPr="00DE05FE" w:rsidRDefault="005F6F94" w:rsidP="00092A02">
      <w:pPr>
        <w:pStyle w:val="Akapitzlist"/>
        <w:numPr>
          <w:ilvl w:val="3"/>
          <w:numId w:val="3"/>
        </w:numPr>
        <w:pBdr>
          <w:top w:val="nil"/>
          <w:left w:val="nil"/>
          <w:bottom w:val="nil"/>
          <w:right w:val="nil"/>
          <w:between w:val="nil"/>
        </w:pBdr>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 xml:space="preserve">Oferta </w:t>
      </w:r>
      <w:r w:rsidR="001447B2" w:rsidRPr="00DE05FE">
        <w:rPr>
          <w:rFonts w:ascii="Calibri" w:eastAsia="Calibri" w:hAnsi="Calibri" w:cs="Calibri"/>
          <w:color w:val="000000" w:themeColor="text1"/>
          <w:lang w:eastAsia="pl-PL"/>
        </w:rPr>
        <w:t>w formie papierowej może zostać dostarczona</w:t>
      </w:r>
      <w:r w:rsidRPr="00DE05FE">
        <w:rPr>
          <w:rFonts w:ascii="Calibri" w:eastAsia="Calibri" w:hAnsi="Calibri" w:cs="Calibri"/>
          <w:color w:val="000000" w:themeColor="text1"/>
          <w:lang w:eastAsia="pl-PL"/>
        </w:rPr>
        <w:t xml:space="preserve"> osobiści</w:t>
      </w:r>
      <w:r w:rsidR="00AF5F0B" w:rsidRPr="00DE05FE">
        <w:rPr>
          <w:rFonts w:ascii="Calibri" w:eastAsia="Calibri" w:hAnsi="Calibri" w:cs="Calibri"/>
          <w:color w:val="000000" w:themeColor="text1"/>
          <w:lang w:eastAsia="pl-PL"/>
        </w:rPr>
        <w:t>e</w:t>
      </w:r>
      <w:r w:rsidR="00F42B02" w:rsidRPr="00DE05FE">
        <w:rPr>
          <w:rFonts w:ascii="Calibri" w:eastAsia="Calibri" w:hAnsi="Calibri" w:cs="Calibri"/>
          <w:color w:val="000000" w:themeColor="text1"/>
          <w:lang w:eastAsia="pl-PL"/>
        </w:rPr>
        <w:t>, przez kuriera lub pocztą tradycyjną (listownie)</w:t>
      </w:r>
      <w:r w:rsidRPr="00DE05FE">
        <w:rPr>
          <w:rFonts w:ascii="Calibri" w:eastAsia="Calibri" w:hAnsi="Calibri" w:cs="Calibri"/>
          <w:color w:val="000000" w:themeColor="text1"/>
          <w:lang w:eastAsia="pl-PL"/>
        </w:rPr>
        <w:t xml:space="preserve">.  </w:t>
      </w:r>
    </w:p>
    <w:p w14:paraId="31608B63" w14:textId="3D663358" w:rsidR="00BD2210" w:rsidRPr="00DE05FE" w:rsidRDefault="00BD2210" w:rsidP="00092CD5">
      <w:pPr>
        <w:pBdr>
          <w:top w:val="nil"/>
          <w:left w:val="nil"/>
          <w:bottom w:val="nil"/>
          <w:right w:val="nil"/>
          <w:between w:val="nil"/>
        </w:pBdr>
        <w:tabs>
          <w:tab w:val="left" w:pos="360"/>
          <w:tab w:val="left" w:pos="426"/>
        </w:tabs>
        <w:spacing w:after="0" w:line="240" w:lineRule="auto"/>
        <w:jc w:val="both"/>
        <w:rPr>
          <w:rFonts w:ascii="Calibri" w:eastAsia="Calibri" w:hAnsi="Calibri" w:cs="Calibri"/>
          <w:color w:val="000000" w:themeColor="text1"/>
          <w:lang w:eastAsia="pl-PL"/>
        </w:rPr>
      </w:pPr>
    </w:p>
    <w:p w14:paraId="03123DEA" w14:textId="056ABE52" w:rsidR="00A60333" w:rsidRPr="00DE05FE" w:rsidRDefault="00A60333" w:rsidP="00A60333">
      <w:pPr>
        <w:pBdr>
          <w:top w:val="nil"/>
          <w:left w:val="nil"/>
          <w:bottom w:val="nil"/>
          <w:right w:val="nil"/>
          <w:between w:val="nil"/>
        </w:pBdr>
        <w:tabs>
          <w:tab w:val="left" w:pos="426"/>
          <w:tab w:val="left" w:pos="567"/>
        </w:tabs>
        <w:spacing w:after="0" w:line="240" w:lineRule="auto"/>
        <w:ind w:left="360" w:hanging="360"/>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V</w:t>
      </w:r>
      <w:r w:rsidR="00C40A40" w:rsidRPr="00DE05FE">
        <w:rPr>
          <w:rFonts w:ascii="Calibri" w:eastAsia="Calibri" w:hAnsi="Calibri" w:cs="Calibri"/>
          <w:b/>
          <w:color w:val="000000" w:themeColor="text1"/>
          <w:lang w:eastAsia="pl-PL"/>
        </w:rPr>
        <w:t>I</w:t>
      </w:r>
      <w:r w:rsidR="004D0D76" w:rsidRPr="00DE05FE">
        <w:rPr>
          <w:rFonts w:ascii="Calibri" w:eastAsia="Calibri" w:hAnsi="Calibri" w:cs="Calibri"/>
          <w:b/>
          <w:color w:val="000000" w:themeColor="text1"/>
          <w:lang w:eastAsia="pl-PL"/>
        </w:rPr>
        <w:t>I</w:t>
      </w:r>
      <w:r w:rsidR="0032694F" w:rsidRPr="00DE05FE">
        <w:rPr>
          <w:rFonts w:ascii="Calibri" w:eastAsia="Calibri" w:hAnsi="Calibri" w:cs="Calibri"/>
          <w:b/>
          <w:color w:val="000000" w:themeColor="text1"/>
          <w:lang w:eastAsia="pl-PL"/>
        </w:rPr>
        <w:t>I.</w:t>
      </w:r>
      <w:r w:rsidR="0032694F" w:rsidRPr="00DE05FE">
        <w:rPr>
          <w:rFonts w:ascii="Calibri" w:eastAsia="Calibri" w:hAnsi="Calibri" w:cs="Calibri"/>
          <w:b/>
          <w:color w:val="000000" w:themeColor="text1"/>
          <w:lang w:eastAsia="pl-PL"/>
        </w:rPr>
        <w:tab/>
        <w:t>OPIS SPOSOBU OBLICZENIA CENY OFERT</w:t>
      </w:r>
    </w:p>
    <w:p w14:paraId="20DA31E1" w14:textId="77777777" w:rsidR="00E75B70" w:rsidRPr="00DE05FE" w:rsidRDefault="00E75B70" w:rsidP="00142B79">
      <w:pPr>
        <w:pStyle w:val="Akapitzlist"/>
        <w:widowControl w:val="0"/>
        <w:numPr>
          <w:ilvl w:val="0"/>
          <w:numId w:val="6"/>
        </w:numPr>
        <w:pBdr>
          <w:top w:val="nil"/>
          <w:left w:val="nil"/>
          <w:bottom w:val="nil"/>
          <w:right w:val="nil"/>
          <w:between w:val="nil"/>
        </w:pBdr>
        <w:tabs>
          <w:tab w:val="left" w:pos="285"/>
        </w:tabs>
        <w:spacing w:after="0" w:line="240" w:lineRule="auto"/>
        <w:ind w:left="426"/>
        <w:jc w:val="both"/>
        <w:rPr>
          <w:rFonts w:ascii="Calibri" w:eastAsia="Calibri" w:hAnsi="Calibri" w:cs="Calibri"/>
          <w:color w:val="000000" w:themeColor="text1"/>
          <w:lang w:eastAsia="pl-PL"/>
        </w:rPr>
      </w:pPr>
      <w:r w:rsidRPr="00DE05FE">
        <w:rPr>
          <w:color w:val="000000" w:themeColor="text1"/>
        </w:rPr>
        <w:t xml:space="preserve">   Sposób obliczenia ceny: </w:t>
      </w:r>
      <w:r w:rsidRPr="00DE05FE">
        <w:rPr>
          <w:color w:val="000000" w:themeColor="text1"/>
          <w:lang w:eastAsia="he-IL" w:bidi="he-IL"/>
        </w:rPr>
        <w:t xml:space="preserve">w formularzu ofertowym należy podać wynagrodzenie Wykonawcy netto, podatek VAT oraz cenę brutto – cyfrowo i słownie. </w:t>
      </w:r>
      <w:r w:rsidRPr="00DE05FE">
        <w:rPr>
          <w:color w:val="000000" w:themeColor="text1"/>
          <w:shd w:val="clear" w:color="auto" w:fill="FFFFFF"/>
        </w:rPr>
        <w:t xml:space="preserve">Za naliczenie właściwej stawki podatku VAT odpowiedzialny jest Wykonawca. Cena ofertowa brutto jest ceną maksymalną za zrealizowanie przedmiotu zamówienia, w zakresie wynikającym z niniejszego zapytania. </w:t>
      </w:r>
      <w:r w:rsidRPr="00DE05FE">
        <w:rPr>
          <w:color w:val="000000" w:themeColor="text1"/>
        </w:rPr>
        <w:t xml:space="preserve">Wszystkie ceny określone przez Wykonawcę muszą być wyrażone w złotych polskich. Zamawiający nie dopuszcza podawania cen i prowadzenia rozliczeń w walutach obcych. Podstawą określenia zakresu zamówienia do obliczenia ceny oferty jest opis przedmiotu zamówienia </w:t>
      </w:r>
      <w:r w:rsidRPr="00DE05FE">
        <w:rPr>
          <w:bCs/>
          <w:color w:val="000000" w:themeColor="text1"/>
        </w:rPr>
        <w:t xml:space="preserve">przedstawiony w niniejszym </w:t>
      </w:r>
      <w:r w:rsidRPr="00DE05FE">
        <w:rPr>
          <w:color w:val="000000" w:themeColor="text1"/>
        </w:rPr>
        <w:t xml:space="preserve">zapytaniu. Cena ofertowa brutto zawiera wszelkie koszty niezbędne do realizacji zamówienia, jakie Zamawiający będzie musiał ponieść </w:t>
      </w:r>
      <w:r w:rsidRPr="00DE05FE">
        <w:rPr>
          <w:color w:val="000000" w:themeColor="text1"/>
        </w:rPr>
        <w:br/>
        <w:t>w związku z realizacją przedmiotu zamówienia, z uwzględnieniem podatku VAT oraz innych podatków i opłat</w:t>
      </w:r>
      <w:r w:rsidRPr="00DE05FE">
        <w:rPr>
          <w:color w:val="000000" w:themeColor="text1"/>
          <w:shd w:val="clear" w:color="auto" w:fill="FFFFFF"/>
        </w:rPr>
        <w:t xml:space="preserve">. </w:t>
      </w:r>
      <w:r w:rsidRPr="00DE05FE">
        <w:rPr>
          <w:color w:val="000000" w:themeColor="text1"/>
        </w:rPr>
        <w:t>Skutki finansowe jakichkolwiek błędów w ofercie obciążają Wykonawcę.</w:t>
      </w:r>
      <w:r w:rsidRPr="00DE05FE">
        <w:rPr>
          <w:color w:val="000000" w:themeColor="text1"/>
          <w:shd w:val="clear" w:color="auto" w:fill="FFFFFF"/>
        </w:rPr>
        <w:t xml:space="preserve"> Cena podana w formularzu ofertowym nie podlega dalszym, dodatkowym negocjacjom.</w:t>
      </w:r>
      <w:r w:rsidRPr="00DE05FE">
        <w:rPr>
          <w:rFonts w:ascii="Calibri" w:eastAsia="Calibri" w:hAnsi="Calibri" w:cs="Calibri"/>
          <w:color w:val="000000" w:themeColor="text1"/>
          <w:lang w:eastAsia="pl-PL"/>
        </w:rPr>
        <w:t xml:space="preserve"> Wszystkie ceny określone przez Wykonawcę zostaną ustalone na okres ważności umowy i nie będą podlegały zmianom.</w:t>
      </w:r>
    </w:p>
    <w:p w14:paraId="6331B1DF" w14:textId="33B71923" w:rsidR="00E75B70" w:rsidRPr="00DE05FE" w:rsidRDefault="00E75B70" w:rsidP="00142B79">
      <w:pPr>
        <w:pStyle w:val="Akapitzlist"/>
        <w:widowControl w:val="0"/>
        <w:numPr>
          <w:ilvl w:val="0"/>
          <w:numId w:val="6"/>
        </w:numPr>
        <w:pBdr>
          <w:top w:val="nil"/>
          <w:left w:val="nil"/>
          <w:bottom w:val="nil"/>
          <w:right w:val="nil"/>
          <w:between w:val="nil"/>
        </w:pBdr>
        <w:tabs>
          <w:tab w:val="left" w:pos="285"/>
        </w:tabs>
        <w:spacing w:after="0" w:line="240" w:lineRule="auto"/>
        <w:ind w:left="426"/>
        <w:jc w:val="both"/>
        <w:rPr>
          <w:rFonts w:ascii="Calibri" w:eastAsia="Calibri" w:hAnsi="Calibri" w:cs="Calibri"/>
          <w:color w:val="000000" w:themeColor="text1"/>
          <w:lang w:eastAsia="pl-PL"/>
        </w:rPr>
      </w:pPr>
      <w:r w:rsidRPr="00DE05FE">
        <w:rPr>
          <w:color w:val="000000" w:themeColor="text1"/>
        </w:rPr>
        <w:t>Jeżeli zaoferowana cena, wydają się rażąco niska w stosunku do przedmiotu zamówienia i budzą wątpliwości Zamawiającego co do możliwości wykonania przedmiotu zamówienia zgodnie z wymaganiami określonymi przez Zamawiającego lub wynikającymi z odrębnych przepisów, Zamawiający może zwrócić się do Wykonawcy o udzielenie wyjaśnień, w tym złożenie dowodów</w:t>
      </w:r>
      <w:r w:rsidR="00760B82" w:rsidRPr="00DE05FE">
        <w:rPr>
          <w:color w:val="000000" w:themeColor="text1"/>
        </w:rPr>
        <w:t xml:space="preserve"> dotyczących wyliczenia ceny, </w:t>
      </w:r>
      <w:r w:rsidRPr="00DE05FE">
        <w:rPr>
          <w:color w:val="000000" w:themeColor="text1"/>
        </w:rPr>
        <w:t>w szczególności w zakresie:</w:t>
      </w:r>
    </w:p>
    <w:p w14:paraId="0481AD47" w14:textId="77777777" w:rsidR="00E75B70" w:rsidRPr="00DE05FE" w:rsidRDefault="00E75B70" w:rsidP="00142B79">
      <w:pPr>
        <w:numPr>
          <w:ilvl w:val="0"/>
          <w:numId w:val="4"/>
        </w:numPr>
        <w:tabs>
          <w:tab w:val="left" w:pos="408"/>
        </w:tabs>
        <w:spacing w:after="0" w:line="240" w:lineRule="auto"/>
        <w:ind w:left="851" w:hanging="357"/>
        <w:jc w:val="both"/>
        <w:rPr>
          <w:rFonts w:cs="A"/>
          <w:color w:val="000000" w:themeColor="text1"/>
        </w:rPr>
      </w:pPr>
      <w:r w:rsidRPr="00DE05FE">
        <w:rPr>
          <w:rFonts w:cs="A"/>
          <w:color w:val="000000" w:themeColor="text1"/>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obowiązujących przepisów prawa;</w:t>
      </w:r>
    </w:p>
    <w:p w14:paraId="7DE13A88" w14:textId="77777777" w:rsidR="00E75B70" w:rsidRPr="00DE05FE" w:rsidRDefault="00E75B70" w:rsidP="00142B79">
      <w:pPr>
        <w:numPr>
          <w:ilvl w:val="0"/>
          <w:numId w:val="4"/>
        </w:numPr>
        <w:spacing w:after="0" w:line="240" w:lineRule="auto"/>
        <w:ind w:left="851" w:hanging="357"/>
        <w:jc w:val="both"/>
        <w:rPr>
          <w:rFonts w:cs="A"/>
          <w:i/>
          <w:color w:val="000000" w:themeColor="text1"/>
        </w:rPr>
      </w:pPr>
      <w:r w:rsidRPr="00DE05FE">
        <w:rPr>
          <w:rFonts w:cs="A"/>
          <w:color w:val="000000" w:themeColor="text1"/>
        </w:rPr>
        <w:t>pomocy publicznej udzielonej na podstawie odrębnych przepisów;</w:t>
      </w:r>
    </w:p>
    <w:p w14:paraId="448F6705" w14:textId="77777777" w:rsidR="00E75B70" w:rsidRPr="00DE05FE" w:rsidRDefault="00E75B70" w:rsidP="00142B79">
      <w:pPr>
        <w:numPr>
          <w:ilvl w:val="0"/>
          <w:numId w:val="4"/>
        </w:numPr>
        <w:tabs>
          <w:tab w:val="left" w:pos="408"/>
        </w:tabs>
        <w:spacing w:after="0" w:line="240" w:lineRule="auto"/>
        <w:ind w:left="851" w:hanging="357"/>
        <w:jc w:val="both"/>
        <w:rPr>
          <w:color w:val="000000" w:themeColor="text1"/>
        </w:rPr>
      </w:pPr>
      <w:r w:rsidRPr="00DE05FE">
        <w:rPr>
          <w:color w:val="000000" w:themeColor="text1"/>
        </w:rPr>
        <w:t>wynikającym z przepisów prawa pracy i przepisów o zabezpieczeniu społecznym, obowiązujących w miejscu, w którym realizowane jest zamówienie;</w:t>
      </w:r>
    </w:p>
    <w:p w14:paraId="4C700F25" w14:textId="77777777" w:rsidR="00E75B70" w:rsidRPr="00DE05FE" w:rsidRDefault="00E75B70" w:rsidP="00142B79">
      <w:pPr>
        <w:numPr>
          <w:ilvl w:val="0"/>
          <w:numId w:val="4"/>
        </w:numPr>
        <w:tabs>
          <w:tab w:val="left" w:pos="408"/>
        </w:tabs>
        <w:spacing w:after="0" w:line="240" w:lineRule="auto"/>
        <w:ind w:left="851" w:hanging="357"/>
        <w:jc w:val="both"/>
        <w:rPr>
          <w:color w:val="000000" w:themeColor="text1"/>
        </w:rPr>
      </w:pPr>
      <w:r w:rsidRPr="00DE05FE">
        <w:rPr>
          <w:color w:val="000000" w:themeColor="text1"/>
        </w:rPr>
        <w:t>wynikającym z przepisów prawa ochrony środowiska;</w:t>
      </w:r>
    </w:p>
    <w:p w14:paraId="0201E09A" w14:textId="77777777" w:rsidR="00E75B70" w:rsidRPr="00DE05FE" w:rsidRDefault="00E75B70" w:rsidP="00142B79">
      <w:pPr>
        <w:numPr>
          <w:ilvl w:val="0"/>
          <w:numId w:val="4"/>
        </w:numPr>
        <w:tabs>
          <w:tab w:val="left" w:pos="408"/>
        </w:tabs>
        <w:spacing w:after="0" w:line="240" w:lineRule="auto"/>
        <w:ind w:left="851" w:hanging="357"/>
        <w:jc w:val="both"/>
        <w:rPr>
          <w:color w:val="000000" w:themeColor="text1"/>
        </w:rPr>
      </w:pPr>
      <w:r w:rsidRPr="00DE05FE">
        <w:rPr>
          <w:color w:val="000000" w:themeColor="text1"/>
        </w:rPr>
        <w:lastRenderedPageBreak/>
        <w:t>powierzenia wykonania części zamówienia podwykonawcy.</w:t>
      </w:r>
    </w:p>
    <w:p w14:paraId="1D12257A" w14:textId="77777777" w:rsidR="00E75B70" w:rsidRPr="00DE05FE" w:rsidRDefault="00E75B70" w:rsidP="00E75B70">
      <w:pPr>
        <w:spacing w:after="0" w:line="240" w:lineRule="auto"/>
        <w:ind w:firstLine="408"/>
        <w:jc w:val="both"/>
        <w:rPr>
          <w:color w:val="000000" w:themeColor="text1"/>
        </w:rPr>
      </w:pPr>
      <w:r w:rsidRPr="00DE05FE">
        <w:rPr>
          <w:color w:val="000000" w:themeColor="text1"/>
        </w:rPr>
        <w:t>W przypadku gdy cena całkowita oferty jest niższa o co najmniej 30% od:</w:t>
      </w:r>
    </w:p>
    <w:p w14:paraId="5C346F45" w14:textId="0EBB616D" w:rsidR="00E75B70" w:rsidRPr="00DE05FE" w:rsidRDefault="00E75B70" w:rsidP="00142B79">
      <w:pPr>
        <w:pStyle w:val="Akapitzlist"/>
        <w:widowControl w:val="0"/>
        <w:numPr>
          <w:ilvl w:val="0"/>
          <w:numId w:val="5"/>
        </w:numPr>
        <w:tabs>
          <w:tab w:val="left" w:pos="408"/>
        </w:tabs>
        <w:autoSpaceDE w:val="0"/>
        <w:autoSpaceDN w:val="0"/>
        <w:adjustRightInd w:val="0"/>
        <w:spacing w:after="0" w:line="240" w:lineRule="auto"/>
        <w:jc w:val="both"/>
        <w:rPr>
          <w:color w:val="000000" w:themeColor="text1"/>
        </w:rPr>
      </w:pPr>
      <w:r w:rsidRPr="00DE05FE">
        <w:rPr>
          <w:color w:val="000000" w:themeColor="text1"/>
        </w:rPr>
        <w:t>wartości zamówienia powiększonej o należny podatek od towarów i usług, ustalonej przed wszczęciem postępowania lub średniej arytmetycznej cen wszystkich złożonych ofert, Zamawiający zwraca się o udzielenie stosownych wyjaśnień, chyba, że rozbieżność wynika z okoliczności oczywistych, które nie wymagają wyjaśnienia;</w:t>
      </w:r>
    </w:p>
    <w:p w14:paraId="629D9284" w14:textId="459544E0" w:rsidR="00E75B70" w:rsidRPr="00DE05FE" w:rsidRDefault="00E75B70" w:rsidP="00142B79">
      <w:pPr>
        <w:pStyle w:val="Akapitzlist"/>
        <w:widowControl w:val="0"/>
        <w:numPr>
          <w:ilvl w:val="0"/>
          <w:numId w:val="5"/>
        </w:numPr>
        <w:tabs>
          <w:tab w:val="left" w:pos="408"/>
        </w:tabs>
        <w:autoSpaceDE w:val="0"/>
        <w:autoSpaceDN w:val="0"/>
        <w:adjustRightInd w:val="0"/>
        <w:spacing w:after="0" w:line="240" w:lineRule="auto"/>
        <w:jc w:val="both"/>
        <w:rPr>
          <w:color w:val="000000" w:themeColor="text1"/>
        </w:rPr>
      </w:pPr>
      <w:r w:rsidRPr="00DE05FE">
        <w:rPr>
          <w:color w:val="000000" w:themeColor="text1"/>
        </w:rPr>
        <w:t xml:space="preserve">wartości zamówienia powiększonej o należny podatek od towarów i usług, zaktualizowanej </w:t>
      </w:r>
      <w:r w:rsidRPr="00DE05FE">
        <w:rPr>
          <w:color w:val="000000" w:themeColor="text1"/>
        </w:rPr>
        <w:br/>
        <w:t xml:space="preserve">z uwzględnieniem okoliczności, które nastąpiły po wszczęciu postępowania, w szczególności istotnej zmiany cen rynkowych, Zamawiający może zwrócić się o udzielenie wyjaśnień, </w:t>
      </w:r>
      <w:r w:rsidRPr="00DE05FE">
        <w:rPr>
          <w:color w:val="000000" w:themeColor="text1"/>
        </w:rPr>
        <w:br/>
        <w:t>o których mowa w pkt. 1</w:t>
      </w:r>
      <w:r w:rsidR="00F52037" w:rsidRPr="00DE05FE">
        <w:rPr>
          <w:color w:val="000000" w:themeColor="text1"/>
        </w:rPr>
        <w:t>)</w:t>
      </w:r>
      <w:r w:rsidRPr="00DE05FE">
        <w:rPr>
          <w:color w:val="000000" w:themeColor="text1"/>
        </w:rPr>
        <w:t>.</w:t>
      </w:r>
    </w:p>
    <w:p w14:paraId="520AB3BC" w14:textId="77777777" w:rsidR="00E75B70" w:rsidRPr="00DE05FE" w:rsidRDefault="00E75B70" w:rsidP="00E75B70">
      <w:pPr>
        <w:pStyle w:val="Akapitzlist"/>
        <w:widowControl w:val="0"/>
        <w:tabs>
          <w:tab w:val="left" w:pos="408"/>
        </w:tabs>
        <w:autoSpaceDE w:val="0"/>
        <w:autoSpaceDN w:val="0"/>
        <w:adjustRightInd w:val="0"/>
        <w:spacing w:after="0" w:line="240" w:lineRule="auto"/>
        <w:ind w:left="360"/>
        <w:jc w:val="both"/>
        <w:rPr>
          <w:color w:val="000000" w:themeColor="text1"/>
        </w:rPr>
      </w:pPr>
      <w:r w:rsidRPr="00DE05FE">
        <w:rPr>
          <w:color w:val="000000" w:themeColor="text1"/>
        </w:rPr>
        <w:t>Obowiązek wykazania, że oferta nie zawiera rażąco niskiej ceny spoczywa na Wykonawcy. Zamawiający odrzuca ofertę Wykonawcy, który nie udzielił wyjaśnień lub jeżeli dokonana ocena wyjaśnień wraz ze złożonymi dowodami potwierdza, że oferta zawiera rażąco niską cenę w stosunku do przedmiotu zamówienia.</w:t>
      </w:r>
    </w:p>
    <w:p w14:paraId="54B61BC6" w14:textId="53C0D491" w:rsidR="00C40A40" w:rsidRPr="00DE05FE" w:rsidRDefault="00C40A40" w:rsidP="00A60333">
      <w:pPr>
        <w:widowControl w:val="0"/>
        <w:pBdr>
          <w:top w:val="nil"/>
          <w:left w:val="nil"/>
          <w:bottom w:val="nil"/>
          <w:right w:val="nil"/>
          <w:between w:val="nil"/>
        </w:pBdr>
        <w:tabs>
          <w:tab w:val="left" w:pos="285"/>
        </w:tabs>
        <w:spacing w:after="0" w:line="240" w:lineRule="auto"/>
        <w:ind w:left="283" w:hanging="283"/>
        <w:jc w:val="both"/>
        <w:rPr>
          <w:rFonts w:ascii="Calibri" w:eastAsia="Calibri" w:hAnsi="Calibri" w:cs="Calibri"/>
          <w:color w:val="000000" w:themeColor="text1"/>
          <w:lang w:eastAsia="pl-PL"/>
        </w:rPr>
      </w:pPr>
    </w:p>
    <w:p w14:paraId="0F3464CB" w14:textId="1186DE57" w:rsidR="0032694F" w:rsidRPr="00DE05FE" w:rsidRDefault="004D0D76" w:rsidP="00A60333">
      <w:pPr>
        <w:widowControl w:val="0"/>
        <w:pBdr>
          <w:top w:val="nil"/>
          <w:left w:val="nil"/>
          <w:bottom w:val="nil"/>
          <w:right w:val="nil"/>
          <w:between w:val="nil"/>
        </w:pBdr>
        <w:tabs>
          <w:tab w:val="left" w:pos="567"/>
        </w:tabs>
        <w:spacing w:after="0" w:line="240" w:lineRule="auto"/>
        <w:ind w:left="283" w:hanging="283"/>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IX</w:t>
      </w:r>
      <w:r w:rsidR="00A60333" w:rsidRPr="00DE05FE">
        <w:rPr>
          <w:rFonts w:ascii="Calibri" w:eastAsia="Calibri" w:hAnsi="Calibri" w:cs="Calibri"/>
          <w:b/>
          <w:color w:val="000000" w:themeColor="text1"/>
          <w:lang w:eastAsia="pl-PL"/>
        </w:rPr>
        <w:t>.</w:t>
      </w:r>
      <w:r w:rsidR="00A60333" w:rsidRPr="00DE05FE">
        <w:rPr>
          <w:rFonts w:ascii="Calibri" w:eastAsia="Calibri" w:hAnsi="Calibri" w:cs="Calibri"/>
          <w:b/>
          <w:color w:val="000000" w:themeColor="text1"/>
          <w:lang w:eastAsia="pl-PL"/>
        </w:rPr>
        <w:tab/>
      </w:r>
      <w:r w:rsidR="0032694F" w:rsidRPr="00DE05FE">
        <w:rPr>
          <w:rFonts w:ascii="Calibri" w:eastAsia="Calibri" w:hAnsi="Calibri" w:cs="Calibri"/>
          <w:b/>
          <w:color w:val="000000" w:themeColor="text1"/>
          <w:lang w:eastAsia="pl-PL"/>
        </w:rPr>
        <w:t>OPIS KRYTERIÓW, KTÓRYMI ZAMAWIAJĄCY BĘDZIE SIĘ KIEROWAŁ PRZY WYBORZE OFERTY</w:t>
      </w:r>
    </w:p>
    <w:p w14:paraId="5AA9E759" w14:textId="10CD7BE5" w:rsidR="00D17DB7" w:rsidRPr="00DE05FE" w:rsidRDefault="00A60333" w:rsidP="00142B79">
      <w:pPr>
        <w:pStyle w:val="Akapitzlist"/>
        <w:widowControl w:val="0"/>
        <w:numPr>
          <w:ilvl w:val="3"/>
          <w:numId w:val="2"/>
        </w:numPr>
        <w:pBdr>
          <w:top w:val="nil"/>
          <w:left w:val="nil"/>
          <w:bottom w:val="nil"/>
          <w:right w:val="nil"/>
          <w:between w:val="nil"/>
        </w:pBdr>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Przy wyb</w:t>
      </w:r>
      <w:r w:rsidR="00D17DB7" w:rsidRPr="00DE05FE">
        <w:rPr>
          <w:rFonts w:ascii="Calibri" w:eastAsia="Calibri" w:hAnsi="Calibri" w:cs="Calibri"/>
          <w:color w:val="000000" w:themeColor="text1"/>
          <w:lang w:eastAsia="pl-PL"/>
        </w:rPr>
        <w:t>orze najkorzystniejszej oferty Z</w:t>
      </w:r>
      <w:r w:rsidRPr="00DE05FE">
        <w:rPr>
          <w:rFonts w:ascii="Calibri" w:eastAsia="Calibri" w:hAnsi="Calibri" w:cs="Calibri"/>
          <w:color w:val="000000" w:themeColor="text1"/>
          <w:lang w:eastAsia="pl-PL"/>
        </w:rPr>
        <w:t xml:space="preserve">amawiający będzie kierował się następującymi kryteriami oceny </w:t>
      </w:r>
      <w:r w:rsidR="00D17DB7" w:rsidRPr="00DE05FE">
        <w:rPr>
          <w:rFonts w:ascii="Calibri" w:eastAsia="Calibri" w:hAnsi="Calibri" w:cs="Calibri"/>
          <w:color w:val="000000" w:themeColor="text1"/>
          <w:lang w:eastAsia="pl-PL"/>
        </w:rPr>
        <w:t xml:space="preserve"> ofert</w:t>
      </w:r>
      <w:r w:rsidRPr="00DE05FE">
        <w:rPr>
          <w:rFonts w:ascii="Calibri" w:eastAsia="Calibri" w:hAnsi="Calibri" w:cs="Calibri"/>
          <w:color w:val="000000" w:themeColor="text1"/>
          <w:lang w:eastAsia="pl-PL"/>
        </w:rPr>
        <w:t>:</w:t>
      </w:r>
    </w:p>
    <w:p w14:paraId="69F4CBEA" w14:textId="23369BC9" w:rsidR="00A60333" w:rsidRPr="00DE05FE" w:rsidRDefault="00A60333" w:rsidP="00142B79">
      <w:pPr>
        <w:pStyle w:val="Akapitzlist"/>
        <w:widowControl w:val="0"/>
        <w:numPr>
          <w:ilvl w:val="1"/>
          <w:numId w:val="7"/>
        </w:numPr>
        <w:pBdr>
          <w:top w:val="nil"/>
          <w:left w:val="nil"/>
          <w:bottom w:val="nil"/>
          <w:right w:val="nil"/>
          <w:between w:val="nil"/>
        </w:pBdr>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Cena</w:t>
      </w:r>
      <w:r w:rsidR="00D17DB7" w:rsidRPr="00DE05FE">
        <w:rPr>
          <w:rFonts w:ascii="Calibri" w:eastAsia="Calibri" w:hAnsi="Calibri" w:cs="Calibri"/>
          <w:color w:val="000000" w:themeColor="text1"/>
          <w:lang w:eastAsia="pl-PL"/>
        </w:rPr>
        <w:t xml:space="preserve"> brutto (PLN)</w:t>
      </w:r>
      <w:r w:rsidRPr="00DE05FE">
        <w:rPr>
          <w:rFonts w:ascii="Calibri" w:eastAsia="Calibri" w:hAnsi="Calibri" w:cs="Calibri"/>
          <w:color w:val="000000" w:themeColor="text1"/>
          <w:lang w:eastAsia="pl-PL"/>
        </w:rPr>
        <w:t xml:space="preserve"> – </w:t>
      </w:r>
      <w:r w:rsidR="00541058" w:rsidRPr="00DE05FE">
        <w:rPr>
          <w:rFonts w:ascii="Calibri" w:eastAsia="Calibri" w:hAnsi="Calibri" w:cs="Calibri"/>
          <w:color w:val="000000" w:themeColor="text1"/>
          <w:lang w:eastAsia="pl-PL"/>
        </w:rPr>
        <w:t>9</w:t>
      </w:r>
      <w:r w:rsidR="009B1D80" w:rsidRPr="00DE05FE">
        <w:rPr>
          <w:rFonts w:ascii="Calibri" w:eastAsia="Calibri" w:hAnsi="Calibri" w:cs="Calibri"/>
          <w:color w:val="000000" w:themeColor="text1"/>
          <w:lang w:eastAsia="pl-PL"/>
        </w:rPr>
        <w:t>0</w:t>
      </w:r>
      <w:r w:rsidRPr="00DE05FE">
        <w:rPr>
          <w:rFonts w:ascii="Calibri" w:eastAsia="Calibri" w:hAnsi="Calibri" w:cs="Calibri"/>
          <w:color w:val="000000" w:themeColor="text1"/>
          <w:lang w:eastAsia="pl-PL"/>
        </w:rPr>
        <w:t>%</w:t>
      </w:r>
      <w:r w:rsidR="009B1D80" w:rsidRPr="00DE05FE">
        <w:rPr>
          <w:rFonts w:ascii="Calibri" w:eastAsia="Calibri" w:hAnsi="Calibri" w:cs="Calibri"/>
          <w:color w:val="000000" w:themeColor="text1"/>
          <w:lang w:eastAsia="pl-PL"/>
        </w:rPr>
        <w:t xml:space="preserve"> </w:t>
      </w:r>
    </w:p>
    <w:p w14:paraId="5D1FA6A4" w14:textId="0B13AA89" w:rsidR="00654818" w:rsidRPr="00DE05FE" w:rsidRDefault="00BD2210" w:rsidP="00142B79">
      <w:pPr>
        <w:pStyle w:val="Akapitzlist"/>
        <w:widowControl w:val="0"/>
        <w:numPr>
          <w:ilvl w:val="1"/>
          <w:numId w:val="7"/>
        </w:numPr>
        <w:pBdr>
          <w:top w:val="nil"/>
          <w:left w:val="nil"/>
          <w:bottom w:val="nil"/>
          <w:right w:val="nil"/>
          <w:between w:val="nil"/>
        </w:pBdr>
        <w:spacing w:after="0" w:line="240" w:lineRule="auto"/>
        <w:ind w:left="851"/>
        <w:jc w:val="both"/>
        <w:rPr>
          <w:rFonts w:ascii="Calibri" w:eastAsia="Calibri" w:hAnsi="Calibri" w:cs="Calibri"/>
          <w:color w:val="000000" w:themeColor="text1"/>
          <w:lang w:eastAsia="pl-PL"/>
        </w:rPr>
      </w:pPr>
      <w:r w:rsidRPr="00DE05FE">
        <w:rPr>
          <w:rFonts w:ascii="Calibri" w:eastAsia="Times New Roman" w:hAnsi="Calibri" w:cs="Calibri"/>
          <w:color w:val="000000" w:themeColor="text1"/>
          <w:lang w:eastAsia="pl-PL"/>
        </w:rPr>
        <w:t xml:space="preserve">Okres gwarancji – </w:t>
      </w:r>
      <w:r w:rsidR="00541058" w:rsidRPr="00DE05FE">
        <w:rPr>
          <w:rFonts w:ascii="Calibri" w:eastAsia="Times New Roman" w:hAnsi="Calibri" w:cs="Calibri"/>
          <w:color w:val="000000" w:themeColor="text1"/>
          <w:lang w:eastAsia="pl-PL"/>
        </w:rPr>
        <w:t>1</w:t>
      </w:r>
      <w:r w:rsidRPr="00DE05FE">
        <w:rPr>
          <w:rFonts w:ascii="Calibri" w:eastAsia="Times New Roman" w:hAnsi="Calibri" w:cs="Calibri"/>
          <w:color w:val="000000" w:themeColor="text1"/>
          <w:lang w:eastAsia="pl-PL"/>
        </w:rPr>
        <w:t>0</w:t>
      </w:r>
      <w:r w:rsidR="00654818" w:rsidRPr="00DE05FE">
        <w:rPr>
          <w:rFonts w:ascii="Calibri" w:eastAsia="Times New Roman" w:hAnsi="Calibri" w:cs="Calibri"/>
          <w:color w:val="000000" w:themeColor="text1"/>
          <w:lang w:eastAsia="pl-PL"/>
        </w:rPr>
        <w:t>%</w:t>
      </w:r>
    </w:p>
    <w:p w14:paraId="1329D6F8" w14:textId="41007F16" w:rsidR="00D17DB7" w:rsidRPr="00DE05FE" w:rsidRDefault="00A261BB" w:rsidP="00142B79">
      <w:pPr>
        <w:pStyle w:val="Akapitzlist"/>
        <w:widowControl w:val="0"/>
        <w:numPr>
          <w:ilvl w:val="3"/>
          <w:numId w:val="2"/>
        </w:numPr>
        <w:pBdr>
          <w:top w:val="nil"/>
          <w:left w:val="nil"/>
          <w:bottom w:val="nil"/>
          <w:right w:val="nil"/>
          <w:between w:val="nil"/>
        </w:pBdr>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 xml:space="preserve">Uzyskane przez </w:t>
      </w:r>
      <w:r w:rsidR="00353772" w:rsidRPr="00DE05FE">
        <w:rPr>
          <w:rFonts w:ascii="Calibri" w:eastAsia="Calibri" w:hAnsi="Calibri" w:cs="Calibri"/>
          <w:color w:val="000000" w:themeColor="text1"/>
          <w:lang w:eastAsia="pl-PL"/>
        </w:rPr>
        <w:t xml:space="preserve">Wykonawcę </w:t>
      </w:r>
      <w:r w:rsidRPr="00DE05FE">
        <w:rPr>
          <w:rFonts w:ascii="Calibri" w:eastAsia="Calibri" w:hAnsi="Calibri" w:cs="Calibri"/>
          <w:color w:val="000000" w:themeColor="text1"/>
          <w:lang w:eastAsia="pl-PL"/>
        </w:rPr>
        <w:t xml:space="preserve">punkty w ramach przyjętych kryteriów oceny ofert podlegają zliczeniu. </w:t>
      </w:r>
      <w:r w:rsidR="00541058" w:rsidRPr="00DE05FE">
        <w:rPr>
          <w:color w:val="000000" w:themeColor="text1"/>
        </w:rPr>
        <w:t xml:space="preserve">Zamówienie </w:t>
      </w:r>
      <w:r w:rsidR="00D17DB7" w:rsidRPr="00DE05FE">
        <w:rPr>
          <w:color w:val="000000" w:themeColor="text1"/>
        </w:rPr>
        <w:t>udzielone zostanie Wykonawcy, który w ramach ustanowionych kryteriów oceny ofert uzyska najwyższą liczbę punktów oraz przedłoży dokumenty, o któryc</w:t>
      </w:r>
      <w:r w:rsidR="00E50290" w:rsidRPr="00DE05FE">
        <w:rPr>
          <w:color w:val="000000" w:themeColor="text1"/>
        </w:rPr>
        <w:t xml:space="preserve">h mowa szczegółowo w rozdziale </w:t>
      </w:r>
      <w:r w:rsidR="00D17DB7" w:rsidRPr="00DE05FE">
        <w:rPr>
          <w:color w:val="000000" w:themeColor="text1"/>
        </w:rPr>
        <w:t>V</w:t>
      </w:r>
      <w:r w:rsidR="00D506B2" w:rsidRPr="00DE05FE">
        <w:rPr>
          <w:color w:val="000000" w:themeColor="text1"/>
        </w:rPr>
        <w:t>I</w:t>
      </w:r>
      <w:r w:rsidR="00D17DB7" w:rsidRPr="00DE05FE">
        <w:rPr>
          <w:color w:val="000000" w:themeColor="text1"/>
        </w:rPr>
        <w:t xml:space="preserve"> niniejszego zapytania.</w:t>
      </w:r>
      <w:r w:rsidRPr="00DE05FE">
        <w:rPr>
          <w:rFonts w:ascii="Calibri" w:eastAsia="Calibri" w:hAnsi="Calibri" w:cs="Calibri"/>
          <w:color w:val="000000" w:themeColor="text1"/>
          <w:lang w:eastAsia="pl-PL"/>
        </w:rPr>
        <w:t xml:space="preserve"> </w:t>
      </w:r>
    </w:p>
    <w:p w14:paraId="2F103F9A" w14:textId="7612388D" w:rsidR="00D17DB7" w:rsidRPr="00DE05FE" w:rsidRDefault="00D17DB7" w:rsidP="00142B79">
      <w:pPr>
        <w:pStyle w:val="Akapitzlist"/>
        <w:numPr>
          <w:ilvl w:val="3"/>
          <w:numId w:val="2"/>
        </w:numPr>
        <w:spacing w:after="0" w:line="240" w:lineRule="auto"/>
        <w:ind w:left="426"/>
        <w:rPr>
          <w:color w:val="000000" w:themeColor="text1"/>
        </w:rPr>
      </w:pPr>
      <w:bookmarkStart w:id="4" w:name="_Hlk23934196"/>
      <w:r w:rsidRPr="00DE05FE">
        <w:rPr>
          <w:color w:val="000000" w:themeColor="text1"/>
        </w:rPr>
        <w:t>W ramach kryterium „Cena</w:t>
      </w:r>
      <w:r w:rsidR="00D42D5A" w:rsidRPr="00DE05FE">
        <w:rPr>
          <w:color w:val="000000" w:themeColor="text1"/>
        </w:rPr>
        <w:t xml:space="preserve"> brutto</w:t>
      </w:r>
      <w:r w:rsidR="00541058" w:rsidRPr="00DE05FE">
        <w:rPr>
          <w:color w:val="000000" w:themeColor="text1"/>
        </w:rPr>
        <w:t xml:space="preserve"> (PLN)</w:t>
      </w:r>
      <w:r w:rsidRPr="00DE05FE">
        <w:rPr>
          <w:color w:val="000000" w:themeColor="text1"/>
        </w:rPr>
        <w:t>” przyjmuje się następujący wzór do obliczenia punktowego, tj.:</w:t>
      </w:r>
    </w:p>
    <w:bookmarkEnd w:id="4"/>
    <w:p w14:paraId="1D64BB6F" w14:textId="4B5F509C" w:rsidR="00D17DB7" w:rsidRPr="00DE05FE" w:rsidRDefault="00D17DB7" w:rsidP="00D17DB7">
      <w:pPr>
        <w:spacing w:after="0" w:line="240" w:lineRule="auto"/>
        <w:jc w:val="center"/>
        <w:rPr>
          <w:b/>
          <w:color w:val="000000" w:themeColor="text1"/>
        </w:rPr>
      </w:pPr>
      <w:r w:rsidRPr="00DE05FE">
        <w:rPr>
          <w:b/>
          <w:color w:val="000000" w:themeColor="text1"/>
        </w:rPr>
        <w:t>P= (C</w:t>
      </w:r>
      <w:r w:rsidRPr="00DE05FE">
        <w:rPr>
          <w:b/>
          <w:color w:val="000000" w:themeColor="text1"/>
          <w:vertAlign w:val="subscript"/>
        </w:rPr>
        <w:t>N</w:t>
      </w:r>
      <w:r w:rsidRPr="00DE05FE">
        <w:rPr>
          <w:b/>
          <w:color w:val="000000" w:themeColor="text1"/>
        </w:rPr>
        <w:t xml:space="preserve"> / C</w:t>
      </w:r>
      <w:r w:rsidRPr="00DE05FE">
        <w:rPr>
          <w:b/>
          <w:color w:val="000000" w:themeColor="text1"/>
          <w:vertAlign w:val="subscript"/>
        </w:rPr>
        <w:t>OB</w:t>
      </w:r>
      <w:r w:rsidRPr="00DE05FE">
        <w:rPr>
          <w:b/>
          <w:color w:val="000000" w:themeColor="text1"/>
        </w:rPr>
        <w:t xml:space="preserve"> x </w:t>
      </w:r>
      <w:r w:rsidR="00541058" w:rsidRPr="00DE05FE">
        <w:rPr>
          <w:b/>
          <w:color w:val="000000" w:themeColor="text1"/>
        </w:rPr>
        <w:t>9</w:t>
      </w:r>
      <w:r w:rsidRPr="00DE05FE">
        <w:rPr>
          <w:b/>
          <w:color w:val="000000" w:themeColor="text1"/>
        </w:rPr>
        <w:t>0%) x 100</w:t>
      </w:r>
    </w:p>
    <w:p w14:paraId="3C77458D" w14:textId="77777777" w:rsidR="00D17DB7" w:rsidRPr="00DE05FE" w:rsidRDefault="00D17DB7" w:rsidP="00D17DB7">
      <w:pPr>
        <w:spacing w:after="0" w:line="240" w:lineRule="auto"/>
        <w:jc w:val="center"/>
        <w:rPr>
          <w:color w:val="000000" w:themeColor="text1"/>
          <w:sz w:val="18"/>
          <w:szCs w:val="18"/>
        </w:rPr>
      </w:pPr>
      <w:r w:rsidRPr="00DE05FE">
        <w:rPr>
          <w:color w:val="000000" w:themeColor="text1"/>
          <w:sz w:val="18"/>
          <w:szCs w:val="18"/>
        </w:rPr>
        <w:t>gdzie:</w:t>
      </w:r>
    </w:p>
    <w:p w14:paraId="46B3FCDA" w14:textId="6B9E017E" w:rsidR="00D17DB7" w:rsidRPr="00DE05FE" w:rsidRDefault="00D17DB7" w:rsidP="00D17DB7">
      <w:pPr>
        <w:spacing w:after="0" w:line="240" w:lineRule="auto"/>
        <w:jc w:val="center"/>
        <w:rPr>
          <w:color w:val="000000" w:themeColor="text1"/>
          <w:sz w:val="18"/>
          <w:szCs w:val="18"/>
        </w:rPr>
      </w:pPr>
      <w:r w:rsidRPr="00DE05FE">
        <w:rPr>
          <w:color w:val="000000" w:themeColor="text1"/>
          <w:sz w:val="18"/>
          <w:szCs w:val="18"/>
        </w:rPr>
        <w:t>P - liczba punktów przyznanych wykonawcy w kryterium „Cena</w:t>
      </w:r>
      <w:r w:rsidR="00D42D5A" w:rsidRPr="00DE05FE">
        <w:rPr>
          <w:color w:val="000000" w:themeColor="text1"/>
          <w:sz w:val="18"/>
          <w:szCs w:val="18"/>
        </w:rPr>
        <w:t xml:space="preserve"> brutto</w:t>
      </w:r>
      <w:r w:rsidRPr="00DE05FE">
        <w:rPr>
          <w:color w:val="000000" w:themeColor="text1"/>
          <w:sz w:val="18"/>
          <w:szCs w:val="18"/>
        </w:rPr>
        <w:t>”</w:t>
      </w:r>
    </w:p>
    <w:p w14:paraId="01F80DBE" w14:textId="0EE272C1" w:rsidR="00D17DB7" w:rsidRPr="00DE05FE" w:rsidRDefault="00D17DB7" w:rsidP="00D17DB7">
      <w:pPr>
        <w:spacing w:after="0" w:line="240" w:lineRule="auto"/>
        <w:jc w:val="center"/>
        <w:rPr>
          <w:color w:val="000000" w:themeColor="text1"/>
          <w:sz w:val="18"/>
          <w:szCs w:val="18"/>
        </w:rPr>
      </w:pPr>
      <w:r w:rsidRPr="00DE05FE">
        <w:rPr>
          <w:color w:val="000000" w:themeColor="text1"/>
          <w:sz w:val="18"/>
          <w:szCs w:val="18"/>
        </w:rPr>
        <w:t>C</w:t>
      </w:r>
      <w:r w:rsidRPr="00DE05FE">
        <w:rPr>
          <w:color w:val="000000" w:themeColor="text1"/>
          <w:sz w:val="18"/>
          <w:szCs w:val="18"/>
          <w:vertAlign w:val="subscript"/>
        </w:rPr>
        <w:t>N</w:t>
      </w:r>
      <w:r w:rsidRPr="00DE05FE">
        <w:rPr>
          <w:color w:val="000000" w:themeColor="text1"/>
          <w:sz w:val="18"/>
          <w:szCs w:val="18"/>
        </w:rPr>
        <w:t xml:space="preserve"> - najniższa zaoferowana cena </w:t>
      </w:r>
      <w:r w:rsidR="00D42D5A" w:rsidRPr="00DE05FE">
        <w:rPr>
          <w:color w:val="000000" w:themeColor="text1"/>
          <w:sz w:val="18"/>
          <w:szCs w:val="18"/>
        </w:rPr>
        <w:t xml:space="preserve">brutto </w:t>
      </w:r>
      <w:r w:rsidRPr="00DE05FE">
        <w:rPr>
          <w:color w:val="000000" w:themeColor="text1"/>
          <w:sz w:val="18"/>
          <w:szCs w:val="18"/>
        </w:rPr>
        <w:t>oferty niepodlegającej odrzuceniu,</w:t>
      </w:r>
    </w:p>
    <w:p w14:paraId="2433DDA2" w14:textId="1423DF31" w:rsidR="00D17DB7" w:rsidRPr="00DE05FE" w:rsidRDefault="00D17DB7" w:rsidP="00D17DB7">
      <w:pPr>
        <w:spacing w:after="0" w:line="240" w:lineRule="auto"/>
        <w:jc w:val="center"/>
        <w:rPr>
          <w:color w:val="000000" w:themeColor="text1"/>
          <w:sz w:val="18"/>
          <w:szCs w:val="18"/>
        </w:rPr>
      </w:pPr>
      <w:r w:rsidRPr="00DE05FE">
        <w:rPr>
          <w:color w:val="000000" w:themeColor="text1"/>
          <w:sz w:val="18"/>
          <w:szCs w:val="18"/>
        </w:rPr>
        <w:t>C</w:t>
      </w:r>
      <w:r w:rsidRPr="00DE05FE">
        <w:rPr>
          <w:color w:val="000000" w:themeColor="text1"/>
          <w:sz w:val="18"/>
          <w:szCs w:val="18"/>
          <w:vertAlign w:val="subscript"/>
        </w:rPr>
        <w:t>OB</w:t>
      </w:r>
      <w:r w:rsidRPr="00DE05FE">
        <w:rPr>
          <w:color w:val="000000" w:themeColor="text1"/>
          <w:sz w:val="18"/>
          <w:szCs w:val="18"/>
        </w:rPr>
        <w:t xml:space="preserve"> – cena</w:t>
      </w:r>
      <w:r w:rsidR="00D42D5A" w:rsidRPr="00DE05FE">
        <w:rPr>
          <w:color w:val="000000" w:themeColor="text1"/>
          <w:sz w:val="18"/>
          <w:szCs w:val="18"/>
        </w:rPr>
        <w:t xml:space="preserve"> brutto</w:t>
      </w:r>
      <w:r w:rsidRPr="00DE05FE">
        <w:rPr>
          <w:color w:val="000000" w:themeColor="text1"/>
          <w:sz w:val="18"/>
          <w:szCs w:val="18"/>
        </w:rPr>
        <w:t xml:space="preserve"> zaoferowana w ofercie badanej niepodlegającej odrzuceniu,</w:t>
      </w:r>
    </w:p>
    <w:p w14:paraId="74CA5EC0" w14:textId="4EC9599D" w:rsidR="00D17DB7" w:rsidRPr="00DE05FE" w:rsidRDefault="00541058" w:rsidP="00D17DB7">
      <w:pPr>
        <w:spacing w:after="0" w:line="240" w:lineRule="auto"/>
        <w:jc w:val="center"/>
        <w:rPr>
          <w:color w:val="000000" w:themeColor="text1"/>
          <w:sz w:val="18"/>
          <w:szCs w:val="18"/>
        </w:rPr>
      </w:pPr>
      <w:r w:rsidRPr="00DE05FE">
        <w:rPr>
          <w:color w:val="000000" w:themeColor="text1"/>
          <w:sz w:val="18"/>
          <w:szCs w:val="18"/>
        </w:rPr>
        <w:t>9</w:t>
      </w:r>
      <w:r w:rsidR="00D17DB7" w:rsidRPr="00DE05FE">
        <w:rPr>
          <w:color w:val="000000" w:themeColor="text1"/>
          <w:sz w:val="18"/>
          <w:szCs w:val="18"/>
        </w:rPr>
        <w:t>0% - waga kryterium</w:t>
      </w:r>
    </w:p>
    <w:p w14:paraId="5378DD65" w14:textId="2147F515" w:rsidR="00A261BB" w:rsidRPr="00DE05FE" w:rsidRDefault="00A261BB" w:rsidP="00603B30">
      <w:pPr>
        <w:widowControl w:val="0"/>
        <w:pBdr>
          <w:top w:val="nil"/>
          <w:left w:val="nil"/>
          <w:bottom w:val="nil"/>
          <w:right w:val="nil"/>
          <w:between w:val="nil"/>
        </w:pBdr>
        <w:tabs>
          <w:tab w:val="left" w:pos="567"/>
        </w:tabs>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 xml:space="preserve">Maksymalną liczbę punktów </w:t>
      </w:r>
      <w:r w:rsidRPr="00DE05FE">
        <w:rPr>
          <w:rFonts w:ascii="Calibri" w:eastAsia="Calibri" w:hAnsi="Calibri" w:cs="Calibri"/>
          <w:b/>
          <w:color w:val="000000" w:themeColor="text1"/>
          <w:lang w:eastAsia="pl-PL"/>
        </w:rPr>
        <w:t>(</w:t>
      </w:r>
      <w:r w:rsidR="00541058" w:rsidRPr="00DE05FE">
        <w:rPr>
          <w:rFonts w:ascii="Calibri" w:eastAsia="Calibri" w:hAnsi="Calibri" w:cs="Calibri"/>
          <w:b/>
          <w:color w:val="000000" w:themeColor="text1"/>
          <w:lang w:eastAsia="pl-PL"/>
        </w:rPr>
        <w:t>9</w:t>
      </w:r>
      <w:r w:rsidRPr="00DE05FE">
        <w:rPr>
          <w:rFonts w:ascii="Calibri" w:eastAsia="Calibri" w:hAnsi="Calibri" w:cs="Calibri"/>
          <w:b/>
          <w:color w:val="000000" w:themeColor="text1"/>
          <w:lang w:eastAsia="pl-PL"/>
        </w:rPr>
        <w:t>0 pkt.)</w:t>
      </w:r>
      <w:r w:rsidRPr="00DE05FE">
        <w:rPr>
          <w:rFonts w:ascii="Calibri" w:eastAsia="Calibri" w:hAnsi="Calibri" w:cs="Calibri"/>
          <w:color w:val="000000" w:themeColor="text1"/>
          <w:lang w:eastAsia="pl-PL"/>
        </w:rPr>
        <w:t xml:space="preserve"> otrzyma Wykonawca, który zaproponuje najniższą całkowitą cenę </w:t>
      </w:r>
      <w:r w:rsidR="00D42D5A" w:rsidRPr="00DE05FE">
        <w:rPr>
          <w:rFonts w:ascii="Calibri" w:eastAsia="Calibri" w:hAnsi="Calibri" w:cs="Calibri"/>
          <w:color w:val="000000" w:themeColor="text1"/>
          <w:lang w:eastAsia="pl-PL"/>
        </w:rPr>
        <w:t xml:space="preserve">brutto </w:t>
      </w:r>
      <w:r w:rsidRPr="00DE05FE">
        <w:rPr>
          <w:rFonts w:ascii="Calibri" w:eastAsia="Calibri" w:hAnsi="Calibri" w:cs="Calibri"/>
          <w:color w:val="000000" w:themeColor="text1"/>
          <w:lang w:eastAsia="pl-PL"/>
        </w:rPr>
        <w:t>za realizację zamówienia, natomiast pozostali Wykonawcy otrzymają odpowiednio mniejszą liczbę punktów.</w:t>
      </w:r>
    </w:p>
    <w:p w14:paraId="43B25381" w14:textId="3D3C827C" w:rsidR="00654818" w:rsidRPr="00DE05FE" w:rsidRDefault="00654818" w:rsidP="00603B30">
      <w:pPr>
        <w:pStyle w:val="Akapitzlist"/>
        <w:numPr>
          <w:ilvl w:val="3"/>
          <w:numId w:val="2"/>
        </w:numPr>
        <w:spacing w:after="0" w:line="240" w:lineRule="auto"/>
        <w:ind w:left="426"/>
        <w:rPr>
          <w:color w:val="000000" w:themeColor="text1"/>
        </w:rPr>
      </w:pPr>
      <w:r w:rsidRPr="00DE05FE">
        <w:rPr>
          <w:color w:val="000000" w:themeColor="text1"/>
        </w:rPr>
        <w:t>W ramach kryterium „Okres gwarancji” przyjmuje się następując</w:t>
      </w:r>
      <w:r w:rsidR="00FF7242" w:rsidRPr="00DE05FE">
        <w:rPr>
          <w:color w:val="000000" w:themeColor="text1"/>
        </w:rPr>
        <w:t>e zasady punktacji ofert</w:t>
      </w:r>
      <w:r w:rsidRPr="00DE05FE">
        <w:rPr>
          <w:color w:val="000000" w:themeColor="text1"/>
        </w:rPr>
        <w:t>, tj.:</w:t>
      </w:r>
    </w:p>
    <w:p w14:paraId="07B0FE9E" w14:textId="251230C7" w:rsidR="00111A5A" w:rsidRPr="00DE05FE" w:rsidRDefault="002E6666" w:rsidP="00603B30">
      <w:pPr>
        <w:pStyle w:val="Akapitzlist"/>
        <w:numPr>
          <w:ilvl w:val="4"/>
          <w:numId w:val="26"/>
        </w:numPr>
        <w:spacing w:after="0" w:line="240" w:lineRule="auto"/>
        <w:ind w:left="851"/>
        <w:rPr>
          <w:color w:val="000000" w:themeColor="text1"/>
        </w:rPr>
      </w:pPr>
      <w:r w:rsidRPr="00DE05FE">
        <w:rPr>
          <w:color w:val="000000" w:themeColor="text1"/>
        </w:rPr>
        <w:t>okres gwarancji 12 m-cy</w:t>
      </w:r>
      <w:r w:rsidR="00FF7242" w:rsidRPr="00DE05FE">
        <w:rPr>
          <w:color w:val="000000" w:themeColor="text1"/>
        </w:rPr>
        <w:t xml:space="preserve"> - 0 pkt</w:t>
      </w:r>
      <w:r w:rsidR="00111A5A" w:rsidRPr="00DE05FE">
        <w:rPr>
          <w:color w:val="000000" w:themeColor="text1"/>
        </w:rPr>
        <w:t>.</w:t>
      </w:r>
    </w:p>
    <w:p w14:paraId="6359C3D4" w14:textId="2263948B" w:rsidR="00111A5A" w:rsidRPr="00DE05FE" w:rsidRDefault="002E6666" w:rsidP="00603B30">
      <w:pPr>
        <w:pStyle w:val="Akapitzlist"/>
        <w:numPr>
          <w:ilvl w:val="4"/>
          <w:numId w:val="26"/>
        </w:numPr>
        <w:spacing w:after="0" w:line="240" w:lineRule="auto"/>
        <w:ind w:left="851"/>
        <w:rPr>
          <w:color w:val="000000" w:themeColor="text1"/>
        </w:rPr>
      </w:pPr>
      <w:r w:rsidRPr="00DE05FE">
        <w:rPr>
          <w:color w:val="000000" w:themeColor="text1"/>
        </w:rPr>
        <w:t>okres gwarancji 24 m-ce</w:t>
      </w:r>
      <w:r w:rsidR="00541058" w:rsidRPr="00DE05FE">
        <w:rPr>
          <w:color w:val="000000" w:themeColor="text1"/>
        </w:rPr>
        <w:t xml:space="preserve"> - 5</w:t>
      </w:r>
      <w:r w:rsidR="00FF7242" w:rsidRPr="00DE05FE">
        <w:rPr>
          <w:color w:val="000000" w:themeColor="text1"/>
        </w:rPr>
        <w:t xml:space="preserve"> pkt</w:t>
      </w:r>
      <w:r w:rsidR="00111A5A" w:rsidRPr="00DE05FE">
        <w:rPr>
          <w:color w:val="000000" w:themeColor="text1"/>
        </w:rPr>
        <w:t>.</w:t>
      </w:r>
    </w:p>
    <w:p w14:paraId="55C126CD" w14:textId="0D76DC0E" w:rsidR="002E6666" w:rsidRPr="00DE05FE" w:rsidRDefault="002E6666" w:rsidP="00603B30">
      <w:pPr>
        <w:pStyle w:val="Akapitzlist"/>
        <w:numPr>
          <w:ilvl w:val="4"/>
          <w:numId w:val="26"/>
        </w:numPr>
        <w:spacing w:after="0" w:line="240" w:lineRule="auto"/>
        <w:ind w:left="851"/>
        <w:rPr>
          <w:color w:val="000000" w:themeColor="text1"/>
        </w:rPr>
      </w:pPr>
      <w:r w:rsidRPr="00DE05FE">
        <w:rPr>
          <w:color w:val="000000" w:themeColor="text1"/>
        </w:rPr>
        <w:t>okres gwarancji 36 m-cy</w:t>
      </w:r>
      <w:r w:rsidR="00541058" w:rsidRPr="00DE05FE">
        <w:rPr>
          <w:color w:val="000000" w:themeColor="text1"/>
        </w:rPr>
        <w:t xml:space="preserve"> – 1</w:t>
      </w:r>
      <w:r w:rsidR="00BD2210" w:rsidRPr="00DE05FE">
        <w:rPr>
          <w:color w:val="000000" w:themeColor="text1"/>
        </w:rPr>
        <w:t xml:space="preserve">0 </w:t>
      </w:r>
      <w:r w:rsidR="00FF7242" w:rsidRPr="00DE05FE">
        <w:rPr>
          <w:color w:val="000000" w:themeColor="text1"/>
        </w:rPr>
        <w:t>pkt.</w:t>
      </w:r>
    </w:p>
    <w:p w14:paraId="2E61CD85" w14:textId="2757F12C" w:rsidR="002E6666" w:rsidRPr="00DE05FE" w:rsidRDefault="002E6666" w:rsidP="00603B30">
      <w:pPr>
        <w:pStyle w:val="Akapitzlist"/>
        <w:spacing w:after="0" w:line="240" w:lineRule="auto"/>
        <w:ind w:left="426"/>
        <w:jc w:val="both"/>
        <w:rPr>
          <w:rFonts w:cstheme="minorHAnsi"/>
          <w:color w:val="000000" w:themeColor="text1"/>
        </w:rPr>
      </w:pPr>
      <w:r w:rsidRPr="00DE05FE">
        <w:rPr>
          <w:rFonts w:ascii="Calibri" w:eastAsia="Calibri" w:hAnsi="Calibri" w:cs="Calibri"/>
          <w:color w:val="000000" w:themeColor="text1"/>
          <w:lang w:eastAsia="pl-PL"/>
        </w:rPr>
        <w:t xml:space="preserve">Przy czym Zamawiający wymaga, że okres gwarancji nie może być krótszy niż 12 m-cy od dnia </w:t>
      </w:r>
      <w:r w:rsidR="00541058" w:rsidRPr="00DE05FE">
        <w:rPr>
          <w:rFonts w:ascii="Calibri" w:eastAsia="Calibri" w:hAnsi="Calibri" w:cs="Calibri"/>
          <w:color w:val="000000" w:themeColor="text1"/>
          <w:lang w:eastAsia="pl-PL"/>
        </w:rPr>
        <w:t>końcowego odbioru</w:t>
      </w:r>
      <w:r w:rsidR="001115FE" w:rsidRPr="00DE05FE">
        <w:rPr>
          <w:rFonts w:ascii="Calibri" w:eastAsia="Calibri" w:hAnsi="Calibri" w:cs="Calibri"/>
          <w:color w:val="000000" w:themeColor="text1"/>
          <w:lang w:eastAsia="pl-PL"/>
        </w:rPr>
        <w:t xml:space="preserve"> </w:t>
      </w:r>
      <w:r w:rsidR="00541058" w:rsidRPr="00DE05FE">
        <w:rPr>
          <w:rFonts w:ascii="Calibri" w:eastAsia="Calibri" w:hAnsi="Calibri" w:cs="Calibri"/>
          <w:color w:val="000000" w:themeColor="text1"/>
          <w:lang w:eastAsia="pl-PL"/>
        </w:rPr>
        <w:t>przedmiotu zamówienia</w:t>
      </w:r>
      <w:r w:rsidR="001115FE" w:rsidRPr="00DE05FE">
        <w:rPr>
          <w:rFonts w:cstheme="minorHAnsi"/>
          <w:color w:val="000000" w:themeColor="text1"/>
          <w:lang w:eastAsia="pl-PL"/>
        </w:rPr>
        <w:t xml:space="preserve">. </w:t>
      </w:r>
    </w:p>
    <w:p w14:paraId="37E9185E" w14:textId="3E35575C" w:rsidR="00A60333" w:rsidRPr="00DE05FE" w:rsidRDefault="00A60333" w:rsidP="00603B30">
      <w:pPr>
        <w:pStyle w:val="Akapitzlist"/>
        <w:numPr>
          <w:ilvl w:val="3"/>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jc w:val="both"/>
        <w:rPr>
          <w:rFonts w:ascii="Calibri" w:eastAsia="Times New Roman" w:hAnsi="Calibri" w:cs="Calibri"/>
          <w:color w:val="000000" w:themeColor="text1"/>
          <w:lang w:eastAsia="pl-PL"/>
        </w:rPr>
      </w:pPr>
      <w:r w:rsidRPr="00DE05FE">
        <w:rPr>
          <w:rFonts w:ascii="Calibri" w:eastAsia="Calibri" w:hAnsi="Calibri" w:cs="Calibri"/>
          <w:color w:val="000000" w:themeColor="text1"/>
          <w:lang w:eastAsia="pl-PL"/>
        </w:rPr>
        <w:t xml:space="preserve">Dane do oceny ofert w ramach przyjętych kryteriów </w:t>
      </w:r>
      <w:r w:rsidR="00A261BB" w:rsidRPr="00DE05FE">
        <w:rPr>
          <w:rFonts w:ascii="Calibri" w:eastAsia="Calibri" w:hAnsi="Calibri" w:cs="Calibri"/>
          <w:color w:val="000000" w:themeColor="text1"/>
          <w:lang w:eastAsia="pl-PL"/>
        </w:rPr>
        <w:t xml:space="preserve">oceny ofert </w:t>
      </w:r>
      <w:r w:rsidRPr="00DE05FE">
        <w:rPr>
          <w:rFonts w:ascii="Calibri" w:eastAsia="Calibri" w:hAnsi="Calibri" w:cs="Calibri"/>
          <w:color w:val="000000" w:themeColor="text1"/>
          <w:lang w:eastAsia="pl-PL"/>
        </w:rPr>
        <w:t xml:space="preserve">Wykonawcy zobowiązani </w:t>
      </w:r>
      <w:r w:rsidR="00A261BB" w:rsidRPr="00DE05FE">
        <w:rPr>
          <w:rFonts w:ascii="Calibri" w:eastAsia="Calibri" w:hAnsi="Calibri" w:cs="Calibri"/>
          <w:color w:val="000000" w:themeColor="text1"/>
          <w:lang w:eastAsia="pl-PL"/>
        </w:rPr>
        <w:t xml:space="preserve">są zamieścić </w:t>
      </w:r>
      <w:r w:rsidR="00294DAE" w:rsidRPr="00DE05FE">
        <w:rPr>
          <w:rFonts w:ascii="Calibri" w:eastAsia="Calibri" w:hAnsi="Calibri" w:cs="Calibri"/>
          <w:color w:val="000000" w:themeColor="text1"/>
          <w:lang w:eastAsia="pl-PL"/>
        </w:rPr>
        <w:t xml:space="preserve">                   </w:t>
      </w:r>
      <w:r w:rsidR="00A261BB" w:rsidRPr="00DE05FE">
        <w:rPr>
          <w:rFonts w:ascii="Calibri" w:eastAsia="Calibri" w:hAnsi="Calibri" w:cs="Calibri"/>
          <w:color w:val="000000" w:themeColor="text1"/>
          <w:lang w:eastAsia="pl-PL"/>
        </w:rPr>
        <w:t>w formularzu ofertowym</w:t>
      </w:r>
      <w:r w:rsidR="00294DAE" w:rsidRPr="00DE05FE">
        <w:rPr>
          <w:rFonts w:ascii="Calibri" w:eastAsia="Calibri" w:hAnsi="Calibri" w:cs="Calibri"/>
          <w:color w:val="000000" w:themeColor="text1"/>
          <w:lang w:eastAsia="pl-PL"/>
        </w:rPr>
        <w:t>.</w:t>
      </w:r>
    </w:p>
    <w:p w14:paraId="7D0CBB5C" w14:textId="1C58B31A" w:rsidR="00B045BE" w:rsidRPr="00DE05FE" w:rsidRDefault="00B045BE" w:rsidP="00031C6E">
      <w:pPr>
        <w:keepLines/>
        <w:pBdr>
          <w:top w:val="nil"/>
          <w:left w:val="nil"/>
          <w:bottom w:val="nil"/>
          <w:right w:val="nil"/>
          <w:between w:val="nil"/>
        </w:pBdr>
        <w:tabs>
          <w:tab w:val="left" w:pos="426"/>
        </w:tabs>
        <w:spacing w:after="0" w:line="240" w:lineRule="auto"/>
        <w:jc w:val="both"/>
        <w:rPr>
          <w:rFonts w:ascii="Calibri" w:eastAsia="Calibri" w:hAnsi="Calibri" w:cs="Calibri"/>
          <w:b/>
          <w:color w:val="000000" w:themeColor="text1"/>
          <w:lang w:eastAsia="pl-PL"/>
        </w:rPr>
      </w:pPr>
    </w:p>
    <w:p w14:paraId="3A23CED1" w14:textId="336C9382" w:rsidR="00AA66F1" w:rsidRPr="00DE05FE" w:rsidRDefault="002E642A" w:rsidP="000117B2">
      <w:pPr>
        <w:keepLines/>
        <w:pBdr>
          <w:top w:val="nil"/>
          <w:left w:val="nil"/>
          <w:bottom w:val="nil"/>
          <w:right w:val="nil"/>
          <w:between w:val="nil"/>
        </w:pBdr>
        <w:spacing w:after="0" w:line="240" w:lineRule="auto"/>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 xml:space="preserve">X. </w:t>
      </w:r>
      <w:r w:rsidR="000117B2" w:rsidRPr="00DE05FE">
        <w:rPr>
          <w:rFonts w:ascii="Calibri" w:eastAsia="Calibri" w:hAnsi="Calibri" w:cs="Calibri"/>
          <w:b/>
          <w:color w:val="000000" w:themeColor="text1"/>
          <w:lang w:eastAsia="pl-PL"/>
        </w:rPr>
        <w:t xml:space="preserve"> </w:t>
      </w:r>
      <w:r w:rsidRPr="00DE05FE">
        <w:rPr>
          <w:rFonts w:ascii="Calibri" w:eastAsia="Calibri" w:hAnsi="Calibri" w:cs="Calibri"/>
          <w:b/>
          <w:color w:val="000000" w:themeColor="text1"/>
          <w:lang w:eastAsia="pl-PL"/>
        </w:rPr>
        <w:t>ZASADY PUBLIKACJI ZAWIA</w:t>
      </w:r>
      <w:r w:rsidR="00AA66F1" w:rsidRPr="00DE05FE">
        <w:rPr>
          <w:rFonts w:ascii="Calibri" w:eastAsia="Calibri" w:hAnsi="Calibri" w:cs="Calibri"/>
          <w:b/>
          <w:color w:val="000000" w:themeColor="text1"/>
          <w:lang w:eastAsia="pl-PL"/>
        </w:rPr>
        <w:t>DOMIENIA O WYBORZE NAJKORZYSTNIEJSZEJ OFERTY</w:t>
      </w:r>
    </w:p>
    <w:p w14:paraId="3359D901" w14:textId="4E3837B0" w:rsidR="00541058" w:rsidRPr="00DE05FE" w:rsidRDefault="00541058" w:rsidP="00541058">
      <w:pPr>
        <w:spacing w:after="0" w:line="240" w:lineRule="auto"/>
        <w:jc w:val="both"/>
        <w:rPr>
          <w:color w:val="000000" w:themeColor="text1"/>
        </w:rPr>
      </w:pPr>
      <w:r w:rsidRPr="00DE05FE">
        <w:rPr>
          <w:color w:val="000000" w:themeColor="text1"/>
        </w:rPr>
        <w:t xml:space="preserve">Zamawiający rozstrzygając przedmiotowe postępowanie, stosowne zawiadomienie o wynikach postępowania opublikuje na swojej stronie internetowej oraz w Bazie Konkurencyjności, o których mowa w rozdziale II niniejszego zapytania ofertowego. </w:t>
      </w:r>
    </w:p>
    <w:p w14:paraId="6A79DE77" w14:textId="77777777" w:rsidR="00541058" w:rsidRPr="00DE05FE" w:rsidRDefault="00541058" w:rsidP="00A60333">
      <w:pPr>
        <w:keepLines/>
        <w:pBdr>
          <w:top w:val="nil"/>
          <w:left w:val="nil"/>
          <w:bottom w:val="nil"/>
          <w:right w:val="nil"/>
          <w:between w:val="nil"/>
        </w:pBdr>
        <w:tabs>
          <w:tab w:val="left" w:pos="426"/>
        </w:tabs>
        <w:spacing w:after="0" w:line="240" w:lineRule="auto"/>
        <w:ind w:left="342" w:hanging="342"/>
        <w:jc w:val="both"/>
        <w:rPr>
          <w:rFonts w:ascii="Calibri" w:eastAsia="Calibri" w:hAnsi="Calibri" w:cs="Calibri"/>
          <w:b/>
          <w:color w:val="000000" w:themeColor="text1"/>
          <w:lang w:eastAsia="pl-PL"/>
        </w:rPr>
      </w:pPr>
    </w:p>
    <w:p w14:paraId="5AF12EBF" w14:textId="33A2A2BB" w:rsidR="00A60333" w:rsidRPr="00DE05FE" w:rsidRDefault="00031C6E" w:rsidP="000117B2">
      <w:pPr>
        <w:keepLines/>
        <w:pBdr>
          <w:top w:val="nil"/>
          <w:left w:val="nil"/>
          <w:bottom w:val="nil"/>
          <w:right w:val="nil"/>
          <w:between w:val="nil"/>
        </w:pBdr>
        <w:tabs>
          <w:tab w:val="left" w:pos="284"/>
        </w:tabs>
        <w:spacing w:after="0" w:line="240" w:lineRule="auto"/>
        <w:ind w:left="342" w:hanging="342"/>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X</w:t>
      </w:r>
      <w:r w:rsidR="004D0D76" w:rsidRPr="00DE05FE">
        <w:rPr>
          <w:rFonts w:ascii="Calibri" w:eastAsia="Calibri" w:hAnsi="Calibri" w:cs="Calibri"/>
          <w:b/>
          <w:color w:val="000000" w:themeColor="text1"/>
          <w:lang w:eastAsia="pl-PL"/>
        </w:rPr>
        <w:t>I</w:t>
      </w:r>
      <w:r w:rsidRPr="00DE05FE">
        <w:rPr>
          <w:rFonts w:ascii="Calibri" w:eastAsia="Calibri" w:hAnsi="Calibri" w:cs="Calibri"/>
          <w:b/>
          <w:color w:val="000000" w:themeColor="text1"/>
          <w:lang w:eastAsia="pl-PL"/>
        </w:rPr>
        <w:t xml:space="preserve">. </w:t>
      </w:r>
      <w:r w:rsidR="0032694F" w:rsidRPr="00DE05FE">
        <w:rPr>
          <w:rFonts w:ascii="Calibri" w:eastAsia="Calibri" w:hAnsi="Calibri" w:cs="Calibri"/>
          <w:b/>
          <w:color w:val="000000" w:themeColor="text1"/>
          <w:lang w:eastAsia="pl-PL"/>
        </w:rPr>
        <w:t>INFORMACJE O FORMALNOŚCIACH, JAKIE ZOSTANĄ DOPEŁNIONE PRZY WYBORZE OFERTY W CELU ZAWARCIA UMOWY W SPRAWIE ZAMÓWIENIA PUBLICZNEGO</w:t>
      </w:r>
    </w:p>
    <w:p w14:paraId="719B4301" w14:textId="037E00EA" w:rsidR="00A60333" w:rsidRPr="00DE05FE" w:rsidRDefault="00A60333" w:rsidP="00760B82">
      <w:pPr>
        <w:keepLines/>
        <w:pBdr>
          <w:top w:val="nil"/>
          <w:left w:val="nil"/>
          <w:bottom w:val="nil"/>
          <w:right w:val="nil"/>
          <w:between w:val="nil"/>
        </w:pBdr>
        <w:tabs>
          <w:tab w:val="left" w:pos="426"/>
        </w:tabs>
        <w:spacing w:after="0" w:line="240" w:lineRule="auto"/>
        <w:ind w:left="426" w:hanging="342"/>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1.</w:t>
      </w:r>
      <w:r w:rsidRPr="00DE05FE">
        <w:rPr>
          <w:rFonts w:ascii="Calibri" w:eastAsia="Calibri" w:hAnsi="Calibri" w:cs="Calibri"/>
          <w:color w:val="000000" w:themeColor="text1"/>
          <w:lang w:eastAsia="pl-PL"/>
        </w:rPr>
        <w:tab/>
        <w:t xml:space="preserve">Zamawiający podpisze umowę z Wykonawcą, który przedłoży ofertę najkorzystniejszą z punktu widzenia kryteriów </w:t>
      </w:r>
      <w:r w:rsidR="002A2409" w:rsidRPr="00DE05FE">
        <w:rPr>
          <w:rFonts w:ascii="Calibri" w:eastAsia="Calibri" w:hAnsi="Calibri" w:cs="Calibri"/>
          <w:color w:val="000000" w:themeColor="text1"/>
          <w:lang w:eastAsia="pl-PL"/>
        </w:rPr>
        <w:t xml:space="preserve">oceny ofert </w:t>
      </w:r>
      <w:r w:rsidRPr="00DE05FE">
        <w:rPr>
          <w:rFonts w:ascii="Calibri" w:eastAsia="Calibri" w:hAnsi="Calibri" w:cs="Calibri"/>
          <w:color w:val="000000" w:themeColor="text1"/>
          <w:lang w:eastAsia="pl-PL"/>
        </w:rPr>
        <w:t>przyjętych w zapytaniu.</w:t>
      </w:r>
    </w:p>
    <w:p w14:paraId="6C667399" w14:textId="77777777" w:rsidR="00A60333" w:rsidRPr="00DE05FE" w:rsidRDefault="00A60333" w:rsidP="00760B82">
      <w:pPr>
        <w:keepLines/>
        <w:pBdr>
          <w:top w:val="nil"/>
          <w:left w:val="nil"/>
          <w:bottom w:val="nil"/>
          <w:right w:val="nil"/>
          <w:between w:val="nil"/>
        </w:pBdr>
        <w:tabs>
          <w:tab w:val="left" w:pos="426"/>
        </w:tabs>
        <w:spacing w:after="0" w:line="240" w:lineRule="auto"/>
        <w:ind w:left="426" w:hanging="342"/>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2.</w:t>
      </w:r>
      <w:r w:rsidRPr="00DE05FE">
        <w:rPr>
          <w:rFonts w:ascii="Calibri" w:eastAsia="Calibri" w:hAnsi="Calibri" w:cs="Calibri"/>
          <w:color w:val="000000" w:themeColor="text1"/>
          <w:lang w:eastAsia="pl-PL"/>
        </w:rPr>
        <w:tab/>
        <w:t>O wyborze najkorzystniejszej oferty zostaną powiadomieni wszyscy Wykonawcy.</w:t>
      </w:r>
    </w:p>
    <w:p w14:paraId="316DA6B3" w14:textId="397EBF5F" w:rsidR="00A60333" w:rsidRPr="00DE05FE" w:rsidRDefault="00A60333" w:rsidP="00760B82">
      <w:pPr>
        <w:keepLines/>
        <w:pBdr>
          <w:top w:val="nil"/>
          <w:left w:val="nil"/>
          <w:bottom w:val="nil"/>
          <w:right w:val="nil"/>
          <w:between w:val="nil"/>
        </w:pBdr>
        <w:tabs>
          <w:tab w:val="left" w:pos="426"/>
        </w:tabs>
        <w:spacing w:after="0" w:line="240" w:lineRule="auto"/>
        <w:ind w:left="426" w:hanging="342"/>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lastRenderedPageBreak/>
        <w:t>3.</w:t>
      </w:r>
      <w:r w:rsidRPr="00DE05FE">
        <w:rPr>
          <w:rFonts w:ascii="Calibri" w:eastAsia="Calibri" w:hAnsi="Calibri" w:cs="Calibri"/>
          <w:color w:val="000000" w:themeColor="text1"/>
          <w:lang w:eastAsia="pl-PL"/>
        </w:rPr>
        <w:tab/>
        <w:t>Zamawiający zawiadomi Wykonawcę, którego oferta została wybrana, o planowanym terminie i miejscu podpisania umowy.</w:t>
      </w:r>
    </w:p>
    <w:p w14:paraId="4E806DE3" w14:textId="30047728" w:rsidR="00031C6E" w:rsidRPr="00DE05FE" w:rsidRDefault="00031C6E" w:rsidP="00A60333">
      <w:pPr>
        <w:keepLines/>
        <w:pBdr>
          <w:top w:val="nil"/>
          <w:left w:val="nil"/>
          <w:bottom w:val="nil"/>
          <w:right w:val="nil"/>
          <w:between w:val="nil"/>
        </w:pBdr>
        <w:tabs>
          <w:tab w:val="left" w:pos="426"/>
        </w:tabs>
        <w:spacing w:after="0" w:line="240" w:lineRule="auto"/>
        <w:ind w:left="342" w:hanging="342"/>
        <w:jc w:val="both"/>
        <w:rPr>
          <w:rFonts w:ascii="Calibri" w:eastAsia="Calibri" w:hAnsi="Calibri" w:cs="Calibri"/>
          <w:color w:val="000000" w:themeColor="text1"/>
          <w:lang w:eastAsia="pl-PL"/>
        </w:rPr>
      </w:pPr>
    </w:p>
    <w:p w14:paraId="357B3D14" w14:textId="4CB88C2A" w:rsidR="008E3CB3" w:rsidRPr="00DE05FE" w:rsidRDefault="00031C6E" w:rsidP="008E3CB3">
      <w:pPr>
        <w:keepLines/>
        <w:pBdr>
          <w:top w:val="nil"/>
          <w:left w:val="nil"/>
          <w:bottom w:val="nil"/>
          <w:right w:val="nil"/>
          <w:between w:val="nil"/>
        </w:pBdr>
        <w:tabs>
          <w:tab w:val="left" w:pos="426"/>
        </w:tabs>
        <w:spacing w:after="0" w:line="240" w:lineRule="auto"/>
        <w:ind w:left="342" w:hanging="342"/>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X</w:t>
      </w:r>
      <w:r w:rsidR="004D0D76" w:rsidRPr="00DE05FE">
        <w:rPr>
          <w:rFonts w:ascii="Calibri" w:eastAsia="Calibri" w:hAnsi="Calibri" w:cs="Calibri"/>
          <w:b/>
          <w:color w:val="000000" w:themeColor="text1"/>
          <w:lang w:eastAsia="pl-PL"/>
        </w:rPr>
        <w:t>I</w:t>
      </w:r>
      <w:r w:rsidRPr="00DE05FE">
        <w:rPr>
          <w:rFonts w:ascii="Calibri" w:eastAsia="Calibri" w:hAnsi="Calibri" w:cs="Calibri"/>
          <w:b/>
          <w:color w:val="000000" w:themeColor="text1"/>
          <w:lang w:eastAsia="pl-PL"/>
        </w:rPr>
        <w:t>I. OKREŚLENIE WARUNKÓW ISTOTNYCH ZMIAN UMOWY ZAWARTEJ</w:t>
      </w:r>
      <w:r w:rsidR="001E2EC8" w:rsidRPr="00DE05FE">
        <w:rPr>
          <w:rFonts w:ascii="Calibri" w:eastAsia="Calibri" w:hAnsi="Calibri" w:cs="Calibri"/>
          <w:b/>
          <w:color w:val="000000" w:themeColor="text1"/>
          <w:lang w:eastAsia="pl-PL"/>
        </w:rPr>
        <w:t xml:space="preserve"> W WYNIKU PRZEPROWADZONEGO POSTĘ</w:t>
      </w:r>
      <w:r w:rsidRPr="00DE05FE">
        <w:rPr>
          <w:rFonts w:ascii="Calibri" w:eastAsia="Calibri" w:hAnsi="Calibri" w:cs="Calibri"/>
          <w:b/>
          <w:color w:val="000000" w:themeColor="text1"/>
          <w:lang w:eastAsia="pl-PL"/>
        </w:rPr>
        <w:t>POWANIA</w:t>
      </w:r>
    </w:p>
    <w:p w14:paraId="7A6F39B8" w14:textId="77777777" w:rsidR="008E3CB3" w:rsidRPr="00DE05FE" w:rsidRDefault="008E3CB3" w:rsidP="00E313E7">
      <w:pPr>
        <w:pStyle w:val="Akapitzlist"/>
        <w:keepLines/>
        <w:numPr>
          <w:ilvl w:val="6"/>
          <w:numId w:val="20"/>
        </w:numPr>
        <w:pBdr>
          <w:top w:val="nil"/>
          <w:left w:val="nil"/>
          <w:bottom w:val="nil"/>
          <w:right w:val="nil"/>
          <w:between w:val="nil"/>
        </w:pBdr>
        <w:tabs>
          <w:tab w:val="left" w:pos="3063"/>
        </w:tabs>
        <w:spacing w:after="0" w:line="240" w:lineRule="auto"/>
        <w:ind w:left="426"/>
        <w:jc w:val="both"/>
        <w:rPr>
          <w:rFonts w:ascii="Calibri" w:eastAsia="Calibri" w:hAnsi="Calibri" w:cs="Calibri"/>
          <w:color w:val="000000" w:themeColor="text1"/>
          <w:lang w:eastAsia="pl-PL"/>
        </w:rPr>
      </w:pPr>
      <w:r w:rsidRPr="00DE05FE">
        <w:rPr>
          <w:color w:val="000000" w:themeColor="text1"/>
        </w:rPr>
        <w:t>Zmiana warunków umowy zawartej pomiędzy Zamawiającym a Wykonawcą w zakresie realizacji przedmiotu niniejszego zapytania ofertowego nie może dotyczyć jej istotnych postanowień wynikających z opisu przedmiotu zamówienia.</w:t>
      </w:r>
    </w:p>
    <w:p w14:paraId="2CAAB173" w14:textId="77777777" w:rsidR="00FB35E8" w:rsidRPr="00DE05FE" w:rsidRDefault="008E3CB3" w:rsidP="00E313E7">
      <w:pPr>
        <w:pStyle w:val="Akapitzlist"/>
        <w:keepLines/>
        <w:numPr>
          <w:ilvl w:val="6"/>
          <w:numId w:val="20"/>
        </w:numPr>
        <w:pBdr>
          <w:top w:val="nil"/>
          <w:left w:val="nil"/>
          <w:bottom w:val="nil"/>
          <w:right w:val="nil"/>
          <w:between w:val="nil"/>
        </w:pBdr>
        <w:tabs>
          <w:tab w:val="left" w:pos="3063"/>
        </w:tabs>
        <w:spacing w:after="0" w:line="240" w:lineRule="auto"/>
        <w:ind w:left="426"/>
        <w:jc w:val="both"/>
        <w:rPr>
          <w:rFonts w:ascii="Calibri" w:eastAsia="Calibri" w:hAnsi="Calibri" w:cs="Calibri"/>
          <w:color w:val="000000" w:themeColor="text1"/>
          <w:lang w:eastAsia="pl-PL"/>
        </w:rPr>
      </w:pPr>
      <w:r w:rsidRPr="00DE05FE">
        <w:rPr>
          <w:color w:val="000000" w:themeColor="text1"/>
        </w:rPr>
        <w:t>Wprowadzanie zmian do Umowy z Wykonawcą po jej zawarciu jest dopuszczalne jedynie w następujących przypadkach:</w:t>
      </w:r>
    </w:p>
    <w:p w14:paraId="12C03AE6" w14:textId="45879FEE" w:rsidR="008E3CB3" w:rsidRPr="00DE05FE" w:rsidRDefault="008E3CB3" w:rsidP="00E313E7">
      <w:pPr>
        <w:pStyle w:val="Akapitzlist"/>
        <w:keepLines/>
        <w:numPr>
          <w:ilvl w:val="1"/>
          <w:numId w:val="19"/>
        </w:numPr>
        <w:pBdr>
          <w:top w:val="nil"/>
          <w:left w:val="nil"/>
          <w:bottom w:val="nil"/>
          <w:right w:val="nil"/>
          <w:between w:val="nil"/>
        </w:pBdr>
        <w:tabs>
          <w:tab w:val="left" w:pos="3063"/>
        </w:tabs>
        <w:spacing w:after="0" w:line="240" w:lineRule="auto"/>
        <w:ind w:left="709"/>
        <w:jc w:val="both"/>
        <w:rPr>
          <w:rFonts w:ascii="Calibri" w:eastAsia="Calibri" w:hAnsi="Calibri" w:cs="Calibri"/>
          <w:color w:val="000000" w:themeColor="text1"/>
          <w:lang w:eastAsia="pl-PL"/>
        </w:rPr>
      </w:pPr>
      <w:r w:rsidRPr="00DE05FE">
        <w:rPr>
          <w:color w:val="000000" w:themeColor="text1"/>
        </w:rPr>
        <w:t>jeśli się to okaże konieczne ze względu na zmianę przepisów powszechnie obowiązującego prawa po zawarciu umowy, w zakresie niezbędnym do dostosowania umowy do zmian przepisów powszechnie obowiązującego prawa;</w:t>
      </w:r>
    </w:p>
    <w:p w14:paraId="434155B4" w14:textId="77777777" w:rsidR="008E3CB3" w:rsidRPr="00DE05FE" w:rsidRDefault="008E3CB3" w:rsidP="00E313E7">
      <w:pPr>
        <w:pStyle w:val="Akapitzlist"/>
        <w:keepLines/>
        <w:numPr>
          <w:ilvl w:val="1"/>
          <w:numId w:val="19"/>
        </w:numPr>
        <w:pBdr>
          <w:top w:val="nil"/>
          <w:left w:val="nil"/>
          <w:bottom w:val="nil"/>
          <w:right w:val="nil"/>
          <w:between w:val="nil"/>
        </w:pBdr>
        <w:tabs>
          <w:tab w:val="left" w:pos="3063"/>
        </w:tabs>
        <w:spacing w:after="0" w:line="240" w:lineRule="auto"/>
        <w:ind w:left="851"/>
        <w:jc w:val="both"/>
        <w:rPr>
          <w:color w:val="000000" w:themeColor="text1"/>
        </w:rPr>
      </w:pPr>
      <w:r w:rsidRPr="00DE05FE">
        <w:rPr>
          <w:color w:val="000000" w:themeColor="text1"/>
        </w:rPr>
        <w:t>z konieczności dostosowania warunków umowy do postanowień umowy o dofinansowanie projektu w ramach którego realizowane jest przedmiotowe zamówienie zawartej przez Zamawiającego z Warmińsko-Mazurską Agencją Rozwoju Regionalnego S.A. w Olsztynie,</w:t>
      </w:r>
    </w:p>
    <w:p w14:paraId="7473CEFE" w14:textId="7AF4BFC5" w:rsidR="008E3CB3" w:rsidRPr="00DE05FE" w:rsidRDefault="008E3CB3" w:rsidP="00E313E7">
      <w:pPr>
        <w:pStyle w:val="Akapitzlist"/>
        <w:keepLines/>
        <w:numPr>
          <w:ilvl w:val="1"/>
          <w:numId w:val="19"/>
        </w:numPr>
        <w:pBdr>
          <w:top w:val="nil"/>
          <w:left w:val="nil"/>
          <w:bottom w:val="nil"/>
          <w:right w:val="nil"/>
          <w:between w:val="nil"/>
        </w:pBdr>
        <w:tabs>
          <w:tab w:val="left" w:pos="3063"/>
        </w:tabs>
        <w:spacing w:after="0" w:line="240" w:lineRule="auto"/>
        <w:ind w:left="851"/>
        <w:jc w:val="both"/>
        <w:rPr>
          <w:color w:val="000000" w:themeColor="text1"/>
        </w:rPr>
      </w:pPr>
      <w:r w:rsidRPr="00DE05FE">
        <w:rPr>
          <w:color w:val="000000" w:themeColor="text1"/>
        </w:rPr>
        <w:t>zaistnienia niemożliwych do przewidzenia w momencie zawarcia umowy, pomimo zachowania należytej staranności, okoliczności prawnych, ekonomicznych czy technicznych związanych bezpośrednio z realizacją przedmiotu umowy lub wystąpienia sił wyższych (tj. zdarzeń o charakterze przypadkowym, sprawczym, naturalnym, np. klęski żywiołowej, powodzi, itp.), za które żadna ze stron umowy nie ponosi odpowiedzialności, skutkujące brakiem możliwości należytego wykonania umowy zgodnie z zamówieniem.</w:t>
      </w:r>
    </w:p>
    <w:p w14:paraId="199812F8" w14:textId="77777777" w:rsidR="0024778F" w:rsidRPr="00DE05FE" w:rsidRDefault="008E3CB3" w:rsidP="00E313E7">
      <w:pPr>
        <w:pStyle w:val="Akapitzlist"/>
        <w:keepLines/>
        <w:numPr>
          <w:ilvl w:val="6"/>
          <w:numId w:val="20"/>
        </w:numPr>
        <w:pBdr>
          <w:top w:val="nil"/>
          <w:left w:val="nil"/>
          <w:bottom w:val="nil"/>
          <w:right w:val="nil"/>
          <w:between w:val="nil"/>
        </w:pBdr>
        <w:tabs>
          <w:tab w:val="left" w:pos="3063"/>
        </w:tabs>
        <w:spacing w:after="0" w:line="240" w:lineRule="auto"/>
        <w:ind w:left="426"/>
        <w:jc w:val="both"/>
        <w:rPr>
          <w:color w:val="000000" w:themeColor="text1"/>
        </w:rPr>
      </w:pPr>
      <w:r w:rsidRPr="00DE05FE">
        <w:rPr>
          <w:color w:val="000000" w:themeColor="text1"/>
        </w:rPr>
        <w:t>Każdorazowo zmiana terminu wykonania zamówienia wynikająca z przyczyn o których mowa w ust. 2 pkt. c) uzależniona jest od jej akceptacji przez Zamawiającego oraz ewentualnie Instytucję Pośredniczącą w finansowaniu projektu w ramach którego realizowane j</w:t>
      </w:r>
      <w:r w:rsidR="0024778F" w:rsidRPr="00DE05FE">
        <w:rPr>
          <w:color w:val="000000" w:themeColor="text1"/>
        </w:rPr>
        <w:t>est przedmiotowe zamówienie.</w:t>
      </w:r>
    </w:p>
    <w:p w14:paraId="30ADA51A" w14:textId="7A1C85D6" w:rsidR="008E3CB3" w:rsidRPr="00DE05FE" w:rsidRDefault="008E3CB3" w:rsidP="00E313E7">
      <w:pPr>
        <w:pStyle w:val="Akapitzlist"/>
        <w:keepLines/>
        <w:numPr>
          <w:ilvl w:val="6"/>
          <w:numId w:val="20"/>
        </w:numPr>
        <w:pBdr>
          <w:top w:val="nil"/>
          <w:left w:val="nil"/>
          <w:bottom w:val="nil"/>
          <w:right w:val="nil"/>
          <w:between w:val="nil"/>
        </w:pBdr>
        <w:tabs>
          <w:tab w:val="left" w:pos="3063"/>
        </w:tabs>
        <w:spacing w:after="0" w:line="240" w:lineRule="auto"/>
        <w:ind w:left="426"/>
        <w:jc w:val="both"/>
        <w:rPr>
          <w:color w:val="000000" w:themeColor="text1"/>
        </w:rPr>
      </w:pPr>
      <w:r w:rsidRPr="00DE05FE">
        <w:rPr>
          <w:color w:val="000000" w:themeColor="text1"/>
        </w:rPr>
        <w:t>Wszelkie zmiany w umowie, która zostanie zawarta w wyniku postępowania, wymagają formy pisemnej, pod rygorem nieważności.</w:t>
      </w:r>
    </w:p>
    <w:p w14:paraId="708C8AC3" w14:textId="77777777" w:rsidR="008E3CB3" w:rsidRPr="00DE05FE" w:rsidRDefault="008E3CB3" w:rsidP="00E313E7">
      <w:pPr>
        <w:pStyle w:val="Akapitzlist"/>
        <w:keepLines/>
        <w:numPr>
          <w:ilvl w:val="6"/>
          <w:numId w:val="20"/>
        </w:numPr>
        <w:pBdr>
          <w:top w:val="nil"/>
          <w:left w:val="nil"/>
          <w:bottom w:val="nil"/>
          <w:right w:val="nil"/>
          <w:between w:val="nil"/>
        </w:pBdr>
        <w:tabs>
          <w:tab w:val="left" w:pos="3063"/>
        </w:tabs>
        <w:spacing w:after="0" w:line="240" w:lineRule="auto"/>
        <w:ind w:left="426"/>
        <w:jc w:val="both"/>
        <w:rPr>
          <w:color w:val="000000" w:themeColor="text1"/>
        </w:rPr>
      </w:pPr>
      <w:r w:rsidRPr="00DE05FE">
        <w:rPr>
          <w:color w:val="000000" w:themeColor="text1"/>
        </w:rPr>
        <w:t>Zamawiający uprawniony jest do odstąpienia od umowy w następujących przypadkach:</w:t>
      </w:r>
    </w:p>
    <w:p w14:paraId="5F3EFD95" w14:textId="77777777" w:rsidR="008E3CB3" w:rsidRPr="00DE05FE" w:rsidRDefault="008E3CB3" w:rsidP="00E313E7">
      <w:pPr>
        <w:pStyle w:val="Akapitzlist"/>
        <w:keepLines/>
        <w:numPr>
          <w:ilvl w:val="0"/>
          <w:numId w:val="21"/>
        </w:numPr>
        <w:pBdr>
          <w:top w:val="nil"/>
          <w:left w:val="nil"/>
          <w:bottom w:val="nil"/>
          <w:right w:val="nil"/>
          <w:between w:val="nil"/>
        </w:pBdr>
        <w:tabs>
          <w:tab w:val="left" w:pos="3063"/>
        </w:tabs>
        <w:spacing w:after="0" w:line="240" w:lineRule="auto"/>
        <w:ind w:left="851"/>
        <w:jc w:val="both"/>
        <w:rPr>
          <w:color w:val="000000" w:themeColor="text1"/>
        </w:rPr>
      </w:pPr>
      <w:r w:rsidRPr="00DE05FE">
        <w:rPr>
          <w:color w:val="000000" w:themeColor="text1"/>
        </w:rPr>
        <w:t>nie wykonania przez Wykonawcę przedmiotu umowy w terminie określonym w umowie;</w:t>
      </w:r>
    </w:p>
    <w:p w14:paraId="523F8BB1" w14:textId="7A4B44C6" w:rsidR="008E3CB3" w:rsidRPr="00DE05FE" w:rsidRDefault="008E3CB3" w:rsidP="00E313E7">
      <w:pPr>
        <w:pStyle w:val="Akapitzlist"/>
        <w:keepLines/>
        <w:numPr>
          <w:ilvl w:val="0"/>
          <w:numId w:val="21"/>
        </w:numPr>
        <w:pBdr>
          <w:top w:val="nil"/>
          <w:left w:val="nil"/>
          <w:bottom w:val="nil"/>
          <w:right w:val="nil"/>
          <w:between w:val="nil"/>
        </w:pBdr>
        <w:tabs>
          <w:tab w:val="left" w:pos="3063"/>
        </w:tabs>
        <w:spacing w:after="0" w:line="240" w:lineRule="auto"/>
        <w:ind w:left="851"/>
        <w:jc w:val="both"/>
        <w:rPr>
          <w:color w:val="000000" w:themeColor="text1"/>
        </w:rPr>
      </w:pPr>
      <w:r w:rsidRPr="00DE05FE">
        <w:rPr>
          <w:color w:val="000000" w:themeColor="text1"/>
        </w:rPr>
        <w:t>opóźnienia w wykonywaniu przez Wykonawcę przedmiotu umowy, w takim zakresie iż nie będzie możliwe wykonanie niniejszej umowy w terminie określonym w umowie.</w:t>
      </w:r>
    </w:p>
    <w:p w14:paraId="53E2F631" w14:textId="1D313CCB" w:rsidR="008E3CB3" w:rsidRPr="00DE05FE" w:rsidRDefault="008E3CB3" w:rsidP="00E313E7">
      <w:pPr>
        <w:pStyle w:val="Akapitzlist"/>
        <w:keepLines/>
        <w:numPr>
          <w:ilvl w:val="6"/>
          <w:numId w:val="20"/>
        </w:numPr>
        <w:pBdr>
          <w:top w:val="nil"/>
          <w:left w:val="nil"/>
          <w:bottom w:val="nil"/>
          <w:right w:val="nil"/>
          <w:between w:val="nil"/>
        </w:pBdr>
        <w:tabs>
          <w:tab w:val="left" w:pos="3063"/>
        </w:tabs>
        <w:spacing w:after="0" w:line="240" w:lineRule="auto"/>
        <w:ind w:left="426"/>
        <w:jc w:val="both"/>
        <w:rPr>
          <w:color w:val="000000" w:themeColor="text1"/>
        </w:rPr>
      </w:pPr>
      <w:r w:rsidRPr="00DE05FE">
        <w:rPr>
          <w:color w:val="000000" w:themeColor="text1"/>
        </w:rPr>
        <w:t>Oświadczenie Zamawiającego o odstąpie</w:t>
      </w:r>
      <w:r w:rsidR="00FB35E8" w:rsidRPr="00DE05FE">
        <w:rPr>
          <w:color w:val="000000" w:themeColor="text1"/>
        </w:rPr>
        <w:t xml:space="preserve">niu winno nastąpić w terminie 7 </w:t>
      </w:r>
      <w:r w:rsidRPr="00DE05FE">
        <w:rPr>
          <w:color w:val="000000" w:themeColor="text1"/>
        </w:rPr>
        <w:t xml:space="preserve">dni </w:t>
      </w:r>
      <w:r w:rsidR="00FB35E8" w:rsidRPr="00DE05FE">
        <w:rPr>
          <w:color w:val="000000" w:themeColor="text1"/>
        </w:rPr>
        <w:t xml:space="preserve">roboczych </w:t>
      </w:r>
      <w:r w:rsidRPr="00DE05FE">
        <w:rPr>
          <w:color w:val="000000" w:themeColor="text1"/>
        </w:rPr>
        <w:t>od dnia zaistnienia przesłanki, z zachowaniem formy pisemnej.</w:t>
      </w:r>
    </w:p>
    <w:p w14:paraId="76B4001D" w14:textId="390C56A7" w:rsidR="00A60333" w:rsidRPr="00DE05FE" w:rsidRDefault="00A60333" w:rsidP="009B1D80">
      <w:pPr>
        <w:keepLines/>
        <w:pBdr>
          <w:top w:val="nil"/>
          <w:left w:val="nil"/>
          <w:bottom w:val="nil"/>
          <w:right w:val="nil"/>
          <w:between w:val="nil"/>
        </w:pBdr>
        <w:tabs>
          <w:tab w:val="left" w:pos="3063"/>
        </w:tabs>
        <w:spacing w:after="0" w:line="240" w:lineRule="auto"/>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ab/>
      </w:r>
    </w:p>
    <w:p w14:paraId="72754F4B" w14:textId="66212A73" w:rsidR="00A60333" w:rsidRPr="00DE05FE" w:rsidRDefault="00A60333" w:rsidP="00A60333">
      <w:pPr>
        <w:keepLines/>
        <w:pBdr>
          <w:top w:val="nil"/>
          <w:left w:val="nil"/>
          <w:bottom w:val="nil"/>
          <w:right w:val="nil"/>
          <w:between w:val="nil"/>
        </w:pBdr>
        <w:tabs>
          <w:tab w:val="left" w:pos="284"/>
        </w:tabs>
        <w:spacing w:after="0" w:line="240" w:lineRule="auto"/>
        <w:ind w:left="342" w:hanging="342"/>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X</w:t>
      </w:r>
      <w:r w:rsidR="00031C6E" w:rsidRPr="00DE05FE">
        <w:rPr>
          <w:rFonts w:ascii="Calibri" w:eastAsia="Calibri" w:hAnsi="Calibri" w:cs="Calibri"/>
          <w:b/>
          <w:color w:val="000000" w:themeColor="text1"/>
          <w:lang w:eastAsia="pl-PL"/>
        </w:rPr>
        <w:t>I</w:t>
      </w:r>
      <w:r w:rsidR="004D0D76" w:rsidRPr="00DE05FE">
        <w:rPr>
          <w:rFonts w:ascii="Calibri" w:eastAsia="Calibri" w:hAnsi="Calibri" w:cs="Calibri"/>
          <w:b/>
          <w:color w:val="000000" w:themeColor="text1"/>
          <w:lang w:eastAsia="pl-PL"/>
        </w:rPr>
        <w:t>I</w:t>
      </w:r>
      <w:r w:rsidR="00031C6E" w:rsidRPr="00DE05FE">
        <w:rPr>
          <w:rFonts w:ascii="Calibri" w:eastAsia="Calibri" w:hAnsi="Calibri" w:cs="Calibri"/>
          <w:b/>
          <w:color w:val="000000" w:themeColor="text1"/>
          <w:lang w:eastAsia="pl-PL"/>
        </w:rPr>
        <w:t>I</w:t>
      </w:r>
      <w:r w:rsidR="004D0D76" w:rsidRPr="00DE05FE">
        <w:rPr>
          <w:rFonts w:ascii="Calibri" w:eastAsia="Calibri" w:hAnsi="Calibri" w:cs="Calibri"/>
          <w:b/>
          <w:color w:val="000000" w:themeColor="text1"/>
          <w:lang w:eastAsia="pl-PL"/>
        </w:rPr>
        <w:t xml:space="preserve">. </w:t>
      </w:r>
      <w:r w:rsidR="0032694F" w:rsidRPr="00DE05FE">
        <w:rPr>
          <w:rFonts w:ascii="Calibri" w:eastAsia="Calibri" w:hAnsi="Calibri" w:cs="Calibri"/>
          <w:b/>
          <w:color w:val="000000" w:themeColor="text1"/>
          <w:lang w:eastAsia="pl-PL"/>
        </w:rPr>
        <w:t xml:space="preserve">OSOBY UPRAWNIONE DO POROZUMIEWANIA SIĘ Z WYKONAWCAMI </w:t>
      </w:r>
    </w:p>
    <w:p w14:paraId="75D883FD" w14:textId="68D220F0" w:rsidR="00A60333" w:rsidRPr="00DE05FE" w:rsidRDefault="00A60333" w:rsidP="00E313E7">
      <w:pPr>
        <w:pStyle w:val="Akapitzlist"/>
        <w:keepLines/>
        <w:numPr>
          <w:ilvl w:val="1"/>
          <w:numId w:val="14"/>
        </w:numPr>
        <w:pBdr>
          <w:top w:val="nil"/>
          <w:left w:val="nil"/>
          <w:bottom w:val="nil"/>
          <w:right w:val="nil"/>
          <w:between w:val="nil"/>
        </w:pBdr>
        <w:tabs>
          <w:tab w:val="left" w:pos="567"/>
        </w:tabs>
        <w:spacing w:after="0" w:line="240" w:lineRule="auto"/>
        <w:ind w:left="567"/>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 xml:space="preserve">Osobą uprawnioną </w:t>
      </w:r>
      <w:r w:rsidR="00D96B8F" w:rsidRPr="00DE05FE">
        <w:rPr>
          <w:rFonts w:ascii="Calibri" w:eastAsia="Calibri" w:hAnsi="Calibri" w:cs="Calibri"/>
          <w:color w:val="000000" w:themeColor="text1"/>
          <w:lang w:eastAsia="pl-PL"/>
        </w:rPr>
        <w:t xml:space="preserve">ze strony Zamawiającego </w:t>
      </w:r>
      <w:r w:rsidRPr="00DE05FE">
        <w:rPr>
          <w:rFonts w:ascii="Calibri" w:eastAsia="Calibri" w:hAnsi="Calibri" w:cs="Calibri"/>
          <w:color w:val="000000" w:themeColor="text1"/>
          <w:lang w:eastAsia="pl-PL"/>
        </w:rPr>
        <w:t xml:space="preserve">do bezpośredniego kontaktowania się z </w:t>
      </w:r>
      <w:r w:rsidR="004566AC" w:rsidRPr="00DE05FE">
        <w:rPr>
          <w:rFonts w:ascii="Calibri" w:eastAsia="Calibri" w:hAnsi="Calibri" w:cs="Calibri"/>
          <w:color w:val="000000" w:themeColor="text1"/>
          <w:lang w:eastAsia="pl-PL"/>
        </w:rPr>
        <w:t>W</w:t>
      </w:r>
      <w:r w:rsidRPr="00DE05FE">
        <w:rPr>
          <w:rFonts w:ascii="Calibri" w:eastAsia="Calibri" w:hAnsi="Calibri" w:cs="Calibri"/>
          <w:color w:val="000000" w:themeColor="text1"/>
          <w:lang w:eastAsia="pl-PL"/>
        </w:rPr>
        <w:t>ykonawcami jest:</w:t>
      </w:r>
      <w:r w:rsidR="000B624D" w:rsidRPr="00DE05FE">
        <w:rPr>
          <w:rFonts w:ascii="Calibri" w:eastAsia="Calibri" w:hAnsi="Calibri" w:cs="Calibri"/>
          <w:color w:val="000000" w:themeColor="text1"/>
          <w:lang w:eastAsia="pl-PL"/>
        </w:rPr>
        <w:t xml:space="preserve"> </w:t>
      </w:r>
      <w:r w:rsidR="00FB35E8" w:rsidRPr="00DE05FE">
        <w:rPr>
          <w:rFonts w:ascii="Calibri" w:eastAsia="Calibri" w:hAnsi="Calibri" w:cs="Calibri"/>
          <w:color w:val="000000" w:themeColor="text1"/>
          <w:lang w:eastAsia="pl-PL"/>
        </w:rPr>
        <w:t xml:space="preserve">Adrian Pietnoczka – Prezes Zarządu, e-mail: </w:t>
      </w:r>
      <w:hyperlink r:id="rId15" w:history="1">
        <w:r w:rsidR="00FB35E8" w:rsidRPr="00DE05FE">
          <w:rPr>
            <w:rStyle w:val="Hipercze"/>
            <w:rFonts w:ascii="Calibri" w:eastAsia="Calibri" w:hAnsi="Calibri" w:cs="Calibri"/>
            <w:color w:val="000000" w:themeColor="text1"/>
            <w:u w:val="none"/>
            <w:lang w:eastAsia="pl-PL"/>
          </w:rPr>
          <w:t>apietnoczka@netland.com.pl</w:t>
        </w:r>
      </w:hyperlink>
    </w:p>
    <w:p w14:paraId="541E8357" w14:textId="03521E79" w:rsidR="00D96B8F" w:rsidRPr="00DE05FE" w:rsidRDefault="00D96B8F" w:rsidP="00E313E7">
      <w:pPr>
        <w:pStyle w:val="Akapitzlist"/>
        <w:keepLines/>
        <w:numPr>
          <w:ilvl w:val="1"/>
          <w:numId w:val="14"/>
        </w:numPr>
        <w:pBdr>
          <w:top w:val="nil"/>
          <w:left w:val="nil"/>
          <w:bottom w:val="nil"/>
          <w:right w:val="nil"/>
          <w:between w:val="nil"/>
        </w:pBdr>
        <w:tabs>
          <w:tab w:val="left" w:pos="567"/>
        </w:tabs>
        <w:spacing w:after="0" w:line="240" w:lineRule="auto"/>
        <w:ind w:left="567"/>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Wszelkie oświadczenia, wnioski, zawiadomienia, pytania oraz informacje Wykonawcy przekaz</w:t>
      </w:r>
      <w:r w:rsidR="006306CA" w:rsidRPr="00DE05FE">
        <w:rPr>
          <w:rFonts w:ascii="Calibri" w:eastAsia="Calibri" w:hAnsi="Calibri" w:cs="Calibri"/>
          <w:color w:val="000000" w:themeColor="text1"/>
          <w:lang w:eastAsia="pl-PL"/>
        </w:rPr>
        <w:t>ują pisemnie na adres siedziby Z</w:t>
      </w:r>
      <w:r w:rsidRPr="00DE05FE">
        <w:rPr>
          <w:rFonts w:ascii="Calibri" w:eastAsia="Calibri" w:hAnsi="Calibri" w:cs="Calibri"/>
          <w:color w:val="000000" w:themeColor="text1"/>
          <w:lang w:eastAsia="pl-PL"/>
        </w:rPr>
        <w:t>amawiającego i/lub drogą elektroniczna na adres e-mail wskazany w ust. 1.</w:t>
      </w:r>
    </w:p>
    <w:p w14:paraId="558BF9FD" w14:textId="26C45F62" w:rsidR="00D96B8F" w:rsidRPr="00DE05FE" w:rsidRDefault="00D96B8F" w:rsidP="00E313E7">
      <w:pPr>
        <w:pStyle w:val="Akapitzlist"/>
        <w:keepLines/>
        <w:numPr>
          <w:ilvl w:val="1"/>
          <w:numId w:val="14"/>
        </w:numPr>
        <w:pBdr>
          <w:top w:val="nil"/>
          <w:left w:val="nil"/>
          <w:bottom w:val="nil"/>
          <w:right w:val="nil"/>
          <w:between w:val="nil"/>
        </w:pBdr>
        <w:tabs>
          <w:tab w:val="left" w:pos="567"/>
        </w:tabs>
        <w:spacing w:after="0" w:line="240" w:lineRule="auto"/>
        <w:ind w:left="567"/>
        <w:jc w:val="both"/>
        <w:rPr>
          <w:rFonts w:ascii="Calibri" w:eastAsia="Calibri" w:hAnsi="Calibri" w:cs="Calibri"/>
          <w:color w:val="000000" w:themeColor="text1"/>
          <w:lang w:eastAsia="pl-PL"/>
        </w:rPr>
      </w:pPr>
      <w:r w:rsidRPr="00DE05FE">
        <w:rPr>
          <w:color w:val="000000" w:themeColor="text1"/>
        </w:rPr>
        <w:t>Wszelkie modyfikacje, uzupełnienia, ustalenia oraz zmiany, w tym zmiany terminów, jak również pytania Wykonawców wraz z wyjaśnieniami stają się integralną</w:t>
      </w:r>
      <w:r w:rsidR="009D6561" w:rsidRPr="00DE05FE">
        <w:rPr>
          <w:color w:val="000000" w:themeColor="text1"/>
        </w:rPr>
        <w:t xml:space="preserve"> częścią niniejszego zapytania  </w:t>
      </w:r>
      <w:r w:rsidRPr="00DE05FE">
        <w:rPr>
          <w:color w:val="000000" w:themeColor="text1"/>
        </w:rPr>
        <w:t xml:space="preserve">i będą wiążące przy składaniu ofert, jak również będą opublikowane </w:t>
      </w:r>
      <w:r w:rsidR="009B1D80" w:rsidRPr="00DE05FE">
        <w:rPr>
          <w:color w:val="000000" w:themeColor="text1"/>
        </w:rPr>
        <w:t>w Bazie Konkurencyjności, o któr</w:t>
      </w:r>
      <w:r w:rsidR="00735E45" w:rsidRPr="00DE05FE">
        <w:rPr>
          <w:color w:val="000000" w:themeColor="text1"/>
        </w:rPr>
        <w:t xml:space="preserve">ej </w:t>
      </w:r>
      <w:r w:rsidRPr="00DE05FE">
        <w:rPr>
          <w:color w:val="000000" w:themeColor="text1"/>
        </w:rPr>
        <w:t xml:space="preserve">mowa w rozdziale II </w:t>
      </w:r>
      <w:r w:rsidR="00FB35E8" w:rsidRPr="00DE05FE">
        <w:rPr>
          <w:color w:val="000000" w:themeColor="text1"/>
        </w:rPr>
        <w:t xml:space="preserve">niniejszego </w:t>
      </w:r>
      <w:r w:rsidRPr="00DE05FE">
        <w:rPr>
          <w:color w:val="000000" w:themeColor="text1"/>
        </w:rPr>
        <w:t>zapytania</w:t>
      </w:r>
      <w:r w:rsidR="00FB35E8" w:rsidRPr="00DE05FE">
        <w:rPr>
          <w:color w:val="000000" w:themeColor="text1"/>
        </w:rPr>
        <w:t xml:space="preserve"> ofertowego</w:t>
      </w:r>
      <w:r w:rsidRPr="00DE05FE">
        <w:rPr>
          <w:color w:val="000000" w:themeColor="text1"/>
        </w:rPr>
        <w:t>.</w:t>
      </w:r>
    </w:p>
    <w:p w14:paraId="3D64F05F" w14:textId="571A4883" w:rsidR="00D96B8F" w:rsidRPr="00DE05FE" w:rsidRDefault="00D96B8F" w:rsidP="002D38B8">
      <w:pPr>
        <w:keepLines/>
        <w:pBdr>
          <w:top w:val="nil"/>
          <w:left w:val="nil"/>
          <w:bottom w:val="nil"/>
          <w:right w:val="nil"/>
          <w:between w:val="nil"/>
        </w:pBdr>
        <w:tabs>
          <w:tab w:val="left" w:pos="426"/>
        </w:tabs>
        <w:spacing w:after="0" w:line="240" w:lineRule="auto"/>
        <w:jc w:val="both"/>
        <w:rPr>
          <w:rFonts w:ascii="Calibri" w:eastAsia="Calibri" w:hAnsi="Calibri" w:cs="Calibri"/>
          <w:color w:val="000000" w:themeColor="text1"/>
          <w:lang w:eastAsia="pl-PL"/>
        </w:rPr>
      </w:pPr>
    </w:p>
    <w:p w14:paraId="0E4C6F82" w14:textId="1F49FD04" w:rsidR="00A60333" w:rsidRPr="00DE05FE" w:rsidRDefault="00A60333" w:rsidP="003B07C6">
      <w:pPr>
        <w:pBdr>
          <w:top w:val="nil"/>
          <w:left w:val="nil"/>
          <w:bottom w:val="nil"/>
          <w:right w:val="nil"/>
          <w:between w:val="nil"/>
        </w:pBdr>
        <w:tabs>
          <w:tab w:val="left" w:pos="426"/>
        </w:tabs>
        <w:spacing w:after="0" w:line="240" w:lineRule="auto"/>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X</w:t>
      </w:r>
      <w:r w:rsidR="004D0D76" w:rsidRPr="00DE05FE">
        <w:rPr>
          <w:rFonts w:ascii="Calibri" w:eastAsia="Calibri" w:hAnsi="Calibri" w:cs="Calibri"/>
          <w:b/>
          <w:color w:val="000000" w:themeColor="text1"/>
          <w:lang w:eastAsia="pl-PL"/>
        </w:rPr>
        <w:t>IV</w:t>
      </w:r>
      <w:r w:rsidR="0032694F" w:rsidRPr="00DE05FE">
        <w:rPr>
          <w:rFonts w:ascii="Calibri" w:eastAsia="Calibri" w:hAnsi="Calibri" w:cs="Calibri"/>
          <w:b/>
          <w:color w:val="000000" w:themeColor="text1"/>
          <w:lang w:eastAsia="pl-PL"/>
        </w:rPr>
        <w:t>.</w:t>
      </w:r>
      <w:r w:rsidR="00031C6E" w:rsidRPr="00DE05FE">
        <w:rPr>
          <w:rFonts w:ascii="Calibri" w:eastAsia="Calibri" w:hAnsi="Calibri" w:cs="Calibri"/>
          <w:b/>
          <w:color w:val="000000" w:themeColor="text1"/>
          <w:lang w:eastAsia="pl-PL"/>
        </w:rPr>
        <w:tab/>
        <w:t>PRZESŁANKI ODRZUCENIA OFERT ORAZ UNIEWAŻNIENIA POSTĘPOWANIA</w:t>
      </w:r>
    </w:p>
    <w:p w14:paraId="255E859A" w14:textId="27DA41AD" w:rsidR="00A60333" w:rsidRPr="00DE05FE" w:rsidRDefault="00A60333" w:rsidP="003B07C6">
      <w:pPr>
        <w:pBdr>
          <w:top w:val="nil"/>
          <w:left w:val="nil"/>
          <w:bottom w:val="nil"/>
          <w:right w:val="nil"/>
          <w:between w:val="nil"/>
        </w:pBdr>
        <w:tabs>
          <w:tab w:val="left" w:pos="432"/>
        </w:tabs>
        <w:spacing w:after="0" w:line="240" w:lineRule="auto"/>
        <w:ind w:left="420" w:hanging="420"/>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1.</w:t>
      </w:r>
      <w:r w:rsidRPr="00DE05FE">
        <w:rPr>
          <w:rFonts w:ascii="Calibri" w:eastAsia="Calibri" w:hAnsi="Calibri" w:cs="Calibri"/>
          <w:color w:val="000000" w:themeColor="text1"/>
          <w:lang w:eastAsia="pl-PL"/>
        </w:rPr>
        <w:tab/>
      </w:r>
      <w:r w:rsidRPr="00DE05FE">
        <w:rPr>
          <w:rFonts w:ascii="Calibri" w:eastAsia="Calibri" w:hAnsi="Calibri" w:cs="Calibri"/>
          <w:color w:val="000000" w:themeColor="text1"/>
          <w:lang w:eastAsia="pl-PL"/>
        </w:rPr>
        <w:tab/>
        <w:t>Za</w:t>
      </w:r>
      <w:r w:rsidR="002D38B8" w:rsidRPr="00DE05FE">
        <w:rPr>
          <w:rFonts w:ascii="Calibri" w:eastAsia="Calibri" w:hAnsi="Calibri" w:cs="Calibri"/>
          <w:color w:val="000000" w:themeColor="text1"/>
          <w:lang w:eastAsia="pl-PL"/>
        </w:rPr>
        <w:t>mawiający przewiduje następujące okoliczności</w:t>
      </w:r>
      <w:r w:rsidR="00297488" w:rsidRPr="00DE05FE">
        <w:rPr>
          <w:rFonts w:ascii="Calibri" w:eastAsia="Calibri" w:hAnsi="Calibri" w:cs="Calibri"/>
          <w:color w:val="000000" w:themeColor="text1"/>
          <w:lang w:eastAsia="pl-PL"/>
        </w:rPr>
        <w:t xml:space="preserve"> odrzucenia</w:t>
      </w:r>
      <w:r w:rsidR="002D38B8" w:rsidRPr="00DE05FE">
        <w:rPr>
          <w:rFonts w:ascii="Calibri" w:eastAsia="Calibri" w:hAnsi="Calibri" w:cs="Calibri"/>
          <w:color w:val="000000" w:themeColor="text1"/>
          <w:lang w:eastAsia="pl-PL"/>
        </w:rPr>
        <w:t xml:space="preserve"> oferty</w:t>
      </w:r>
      <w:r w:rsidRPr="00DE05FE">
        <w:rPr>
          <w:rFonts w:ascii="Calibri" w:eastAsia="Calibri" w:hAnsi="Calibri" w:cs="Calibri"/>
          <w:color w:val="000000" w:themeColor="text1"/>
          <w:lang w:eastAsia="pl-PL"/>
        </w:rPr>
        <w:t>:</w:t>
      </w:r>
    </w:p>
    <w:p w14:paraId="3C1093B0" w14:textId="391BB8F4" w:rsidR="002D38B8" w:rsidRPr="00DE05FE" w:rsidRDefault="00297488" w:rsidP="00142B79">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j</w:t>
      </w:r>
      <w:r w:rsidR="002D38B8" w:rsidRPr="00DE05FE">
        <w:rPr>
          <w:rFonts w:ascii="Calibri" w:eastAsia="Calibri" w:hAnsi="Calibri" w:cs="Calibri"/>
          <w:color w:val="000000" w:themeColor="text1"/>
          <w:lang w:eastAsia="pl-PL"/>
        </w:rPr>
        <w:t xml:space="preserve">ej treść </w:t>
      </w:r>
      <w:r w:rsidR="00527442" w:rsidRPr="00DE05FE">
        <w:rPr>
          <w:rFonts w:ascii="Calibri" w:eastAsia="Calibri" w:hAnsi="Calibri" w:cs="Calibri"/>
          <w:color w:val="000000" w:themeColor="text1"/>
          <w:lang w:eastAsia="pl-PL"/>
        </w:rPr>
        <w:t>nie odpowiada</w:t>
      </w:r>
      <w:r w:rsidR="002D38B8" w:rsidRPr="00DE05FE">
        <w:rPr>
          <w:rFonts w:ascii="Calibri" w:eastAsia="Calibri" w:hAnsi="Calibri" w:cs="Calibri"/>
          <w:color w:val="000000" w:themeColor="text1"/>
          <w:lang w:eastAsia="pl-PL"/>
        </w:rPr>
        <w:t xml:space="preserve"> treści zapytania ofertowego, </w:t>
      </w:r>
    </w:p>
    <w:p w14:paraId="0A92D0CA" w14:textId="06995229" w:rsidR="002D38B8" w:rsidRPr="00DE05FE" w:rsidRDefault="002D38B8" w:rsidP="00142B79">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została złożona przez podmiot wykluczony z przedmiotowego postę</w:t>
      </w:r>
      <w:r w:rsidR="00297488" w:rsidRPr="00DE05FE">
        <w:rPr>
          <w:rFonts w:ascii="Calibri" w:eastAsia="Calibri" w:hAnsi="Calibri" w:cs="Calibri"/>
          <w:color w:val="000000" w:themeColor="text1"/>
          <w:lang w:eastAsia="pl-PL"/>
        </w:rPr>
        <w:t>powania,</w:t>
      </w:r>
    </w:p>
    <w:p w14:paraId="4DDAF668" w14:textId="77777777" w:rsidR="002D38B8" w:rsidRPr="00DE05FE" w:rsidRDefault="00527442" w:rsidP="00142B79">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została złożona po terminie składania ofert o</w:t>
      </w:r>
      <w:r w:rsidR="002D38B8" w:rsidRPr="00DE05FE">
        <w:rPr>
          <w:rFonts w:ascii="Calibri" w:eastAsia="Calibri" w:hAnsi="Calibri" w:cs="Calibri"/>
          <w:color w:val="000000" w:themeColor="text1"/>
          <w:lang w:eastAsia="pl-PL"/>
        </w:rPr>
        <w:t>kreślonym w zapytaniu ofertowym,</w:t>
      </w:r>
    </w:p>
    <w:p w14:paraId="05DB1D84" w14:textId="77777777" w:rsidR="002D38B8" w:rsidRPr="00DE05FE" w:rsidRDefault="00A60333" w:rsidP="00142B79">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jej złożenie stanowi czyn nieuczciwej konkurencji w rozumieniu przepisów o zwa</w:t>
      </w:r>
      <w:r w:rsidR="002251A0" w:rsidRPr="00DE05FE">
        <w:rPr>
          <w:rFonts w:ascii="Calibri" w:eastAsia="Calibri" w:hAnsi="Calibri" w:cs="Calibri"/>
          <w:color w:val="000000" w:themeColor="text1"/>
          <w:lang w:eastAsia="pl-PL"/>
        </w:rPr>
        <w:t>lczaniu nieuczciwej konkurencji,</w:t>
      </w:r>
    </w:p>
    <w:p w14:paraId="7AC4BB6A" w14:textId="77777777" w:rsidR="002D38B8" w:rsidRPr="00DE05FE" w:rsidRDefault="002D38B8" w:rsidP="00142B79">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lastRenderedPageBreak/>
        <w:t xml:space="preserve">zawiera rażąco niską cenę </w:t>
      </w:r>
      <w:r w:rsidRPr="00DE05FE">
        <w:rPr>
          <w:color w:val="000000" w:themeColor="text1"/>
        </w:rPr>
        <w:t>w stosunku do przedmiotu zamówienia lub Wykonawca nie złożył wyjaśnień jako odpowiedzi na wezwanie Zamawiającego do złożenia wyjaśnień w zakresie podejrzenia zaoferowania przez Wykonawcę rażąco niskiej ceny,</w:t>
      </w:r>
    </w:p>
    <w:p w14:paraId="7D5250EA" w14:textId="64AD254A" w:rsidR="002D38B8" w:rsidRPr="00DE05FE" w:rsidRDefault="00A60333" w:rsidP="00142B79">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 xml:space="preserve">zawiera </w:t>
      </w:r>
      <w:r w:rsidR="002D38B8" w:rsidRPr="00DE05FE">
        <w:rPr>
          <w:rFonts w:ascii="Calibri" w:eastAsia="Calibri" w:hAnsi="Calibri" w:cs="Calibri"/>
          <w:color w:val="000000" w:themeColor="text1"/>
          <w:lang w:eastAsia="pl-PL"/>
        </w:rPr>
        <w:t>błędy w obliczeniu ceny, których</w:t>
      </w:r>
      <w:r w:rsidRPr="00DE05FE">
        <w:rPr>
          <w:rFonts w:ascii="Calibri" w:eastAsia="Calibri" w:hAnsi="Calibri" w:cs="Calibri"/>
          <w:color w:val="000000" w:themeColor="text1"/>
          <w:lang w:eastAsia="pl-PL"/>
        </w:rPr>
        <w:t xml:space="preserve"> Zamawiający nie był jednoznacznie w stanie określić i poprawić lub ceny nie odzw</w:t>
      </w:r>
      <w:r w:rsidR="00070C3A" w:rsidRPr="00DE05FE">
        <w:rPr>
          <w:rFonts w:ascii="Calibri" w:eastAsia="Calibri" w:hAnsi="Calibri" w:cs="Calibri"/>
          <w:color w:val="000000" w:themeColor="text1"/>
          <w:lang w:eastAsia="pl-PL"/>
        </w:rPr>
        <w:t>ierciedlają faktycznych kosztów,</w:t>
      </w:r>
    </w:p>
    <w:p w14:paraId="686CD786" w14:textId="5B7B75A4" w:rsidR="00297488" w:rsidRPr="00DE05FE" w:rsidRDefault="002D38B8" w:rsidP="00142B79">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W</w:t>
      </w:r>
      <w:r w:rsidR="00A60333" w:rsidRPr="00DE05FE">
        <w:rPr>
          <w:rFonts w:ascii="Calibri" w:eastAsia="Calibri" w:hAnsi="Calibri" w:cs="Calibri"/>
          <w:color w:val="000000" w:themeColor="text1"/>
          <w:lang w:eastAsia="pl-PL"/>
        </w:rPr>
        <w:t xml:space="preserve">ykonawca w wyznaczonym </w:t>
      </w:r>
      <w:r w:rsidRPr="00DE05FE">
        <w:rPr>
          <w:rFonts w:ascii="Calibri" w:eastAsia="Calibri" w:hAnsi="Calibri" w:cs="Calibri"/>
          <w:color w:val="000000" w:themeColor="text1"/>
          <w:lang w:eastAsia="pl-PL"/>
        </w:rPr>
        <w:t xml:space="preserve">przez Zamawiającego </w:t>
      </w:r>
      <w:r w:rsidR="00A60333" w:rsidRPr="00DE05FE">
        <w:rPr>
          <w:rFonts w:ascii="Calibri" w:eastAsia="Calibri" w:hAnsi="Calibri" w:cs="Calibri"/>
          <w:color w:val="000000" w:themeColor="text1"/>
          <w:lang w:eastAsia="pl-PL"/>
        </w:rPr>
        <w:t xml:space="preserve">terminie nie zgodził się na poprawienie </w:t>
      </w:r>
      <w:r w:rsidRPr="00DE05FE">
        <w:rPr>
          <w:rFonts w:ascii="Calibri" w:eastAsia="Calibri" w:hAnsi="Calibri" w:cs="Calibri"/>
          <w:color w:val="000000" w:themeColor="text1"/>
          <w:lang w:eastAsia="pl-PL"/>
        </w:rPr>
        <w:t xml:space="preserve">wskazanej </w:t>
      </w:r>
      <w:r w:rsidR="00A60333" w:rsidRPr="00DE05FE">
        <w:rPr>
          <w:rFonts w:ascii="Calibri" w:eastAsia="Calibri" w:hAnsi="Calibri" w:cs="Calibri"/>
          <w:color w:val="000000" w:themeColor="text1"/>
          <w:lang w:eastAsia="pl-PL"/>
        </w:rPr>
        <w:t>omyłki, o której w wez</w:t>
      </w:r>
      <w:r w:rsidR="00070C3A" w:rsidRPr="00DE05FE">
        <w:rPr>
          <w:rFonts w:ascii="Calibri" w:eastAsia="Calibri" w:hAnsi="Calibri" w:cs="Calibri"/>
          <w:color w:val="000000" w:themeColor="text1"/>
          <w:lang w:eastAsia="pl-PL"/>
        </w:rPr>
        <w:t>waniu zawiadomił go Zamawiający,</w:t>
      </w:r>
    </w:p>
    <w:p w14:paraId="09A6EDD2" w14:textId="4779FDBB" w:rsidR="00A60333" w:rsidRPr="00DE05FE" w:rsidRDefault="00A60333" w:rsidP="00142B79">
      <w:pPr>
        <w:pStyle w:val="Akapitzlist"/>
        <w:numPr>
          <w:ilvl w:val="1"/>
          <w:numId w:val="8"/>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jest nieważna na podstawie odrębnych</w:t>
      </w:r>
      <w:r w:rsidR="00297488" w:rsidRPr="00DE05FE">
        <w:rPr>
          <w:rFonts w:ascii="Calibri" w:eastAsia="Calibri" w:hAnsi="Calibri" w:cs="Calibri"/>
          <w:color w:val="000000" w:themeColor="text1"/>
          <w:lang w:eastAsia="pl-PL"/>
        </w:rPr>
        <w:t xml:space="preserve"> przepisów prawa powszechnie obowiązującego</w:t>
      </w:r>
      <w:r w:rsidR="00070C3A" w:rsidRPr="00DE05FE">
        <w:rPr>
          <w:rFonts w:ascii="Calibri" w:eastAsia="Calibri" w:hAnsi="Calibri" w:cs="Calibri"/>
          <w:color w:val="000000" w:themeColor="text1"/>
          <w:lang w:eastAsia="pl-PL"/>
        </w:rPr>
        <w:t>.</w:t>
      </w:r>
    </w:p>
    <w:p w14:paraId="63FE588B" w14:textId="1555E723" w:rsidR="00A60333" w:rsidRPr="00DE05FE" w:rsidRDefault="002251A0" w:rsidP="00A60333">
      <w:pPr>
        <w:pBdr>
          <w:top w:val="nil"/>
          <w:left w:val="nil"/>
          <w:bottom w:val="nil"/>
          <w:right w:val="nil"/>
          <w:between w:val="nil"/>
        </w:pBdr>
        <w:tabs>
          <w:tab w:val="left" w:pos="426"/>
        </w:tabs>
        <w:spacing w:after="0" w:line="240" w:lineRule="auto"/>
        <w:ind w:left="720" w:hanging="720"/>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2</w:t>
      </w:r>
      <w:r w:rsidR="00A60333" w:rsidRPr="00DE05FE">
        <w:rPr>
          <w:rFonts w:ascii="Calibri" w:eastAsia="Calibri" w:hAnsi="Calibri" w:cs="Calibri"/>
          <w:color w:val="000000" w:themeColor="text1"/>
          <w:lang w:eastAsia="pl-PL"/>
        </w:rPr>
        <w:t>.</w:t>
      </w:r>
      <w:r w:rsidR="00A60333" w:rsidRPr="00DE05FE">
        <w:rPr>
          <w:rFonts w:ascii="Calibri" w:eastAsia="Calibri" w:hAnsi="Calibri" w:cs="Calibri"/>
          <w:color w:val="000000" w:themeColor="text1"/>
          <w:lang w:eastAsia="pl-PL"/>
        </w:rPr>
        <w:tab/>
        <w:t>Zamawiając</w:t>
      </w:r>
      <w:r w:rsidR="00297488" w:rsidRPr="00DE05FE">
        <w:rPr>
          <w:rFonts w:ascii="Calibri" w:eastAsia="Calibri" w:hAnsi="Calibri" w:cs="Calibri"/>
          <w:color w:val="000000" w:themeColor="text1"/>
          <w:lang w:eastAsia="pl-PL"/>
        </w:rPr>
        <w:t>y przewiduje następujące okoliczności warunkujące unieważnienie postępowania</w:t>
      </w:r>
      <w:r w:rsidR="00A60333" w:rsidRPr="00DE05FE">
        <w:rPr>
          <w:rFonts w:ascii="Calibri" w:eastAsia="Calibri" w:hAnsi="Calibri" w:cs="Calibri"/>
          <w:color w:val="000000" w:themeColor="text1"/>
          <w:lang w:eastAsia="pl-PL"/>
        </w:rPr>
        <w:t>:</w:t>
      </w:r>
    </w:p>
    <w:p w14:paraId="2F97C2BC" w14:textId="72B00CA8" w:rsidR="002251A0" w:rsidRPr="00DE05FE" w:rsidRDefault="00297488" w:rsidP="00142B79">
      <w:pPr>
        <w:pStyle w:val="Akapitzlist"/>
        <w:numPr>
          <w:ilvl w:val="1"/>
          <w:numId w:val="9"/>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color w:val="000000" w:themeColor="text1"/>
          <w:lang w:eastAsia="pl-PL"/>
        </w:rPr>
      </w:pPr>
      <w:r w:rsidRPr="00DE05FE">
        <w:rPr>
          <w:color w:val="000000" w:themeColor="text1"/>
        </w:rPr>
        <w:t>w postępowaniu nie złożono żadnej oferty lub złożona oferta/oferty podlegają odrzuceniu,</w:t>
      </w:r>
    </w:p>
    <w:p w14:paraId="6C1671E6" w14:textId="66E27CB8" w:rsidR="002251A0" w:rsidRPr="00DE05FE" w:rsidRDefault="00A60333" w:rsidP="00142B79">
      <w:pPr>
        <w:pStyle w:val="Akapitzlist"/>
        <w:numPr>
          <w:ilvl w:val="1"/>
          <w:numId w:val="9"/>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color w:val="000000" w:themeColor="text1"/>
          <w:lang w:eastAsia="pl-PL"/>
        </w:rPr>
      </w:pPr>
      <w:r w:rsidRPr="00DE05FE">
        <w:rPr>
          <w:rFonts w:ascii="Calibri" w:eastAsia="Calibri" w:hAnsi="Calibri" w:cs="Calibri"/>
          <w:color w:val="000000" w:themeColor="text1"/>
          <w:lang w:eastAsia="pl-PL"/>
        </w:rPr>
        <w:t>cena najkorzystniejszej oferty lub oferta z najniższ</w:t>
      </w:r>
      <w:r w:rsidR="00297488" w:rsidRPr="00DE05FE">
        <w:rPr>
          <w:rFonts w:ascii="Calibri" w:eastAsia="Calibri" w:hAnsi="Calibri" w:cs="Calibri"/>
          <w:color w:val="000000" w:themeColor="text1"/>
          <w:lang w:eastAsia="pl-PL"/>
        </w:rPr>
        <w:t>ą ceną, przewyższa kwotę, którą Z</w:t>
      </w:r>
      <w:r w:rsidRPr="00DE05FE">
        <w:rPr>
          <w:rFonts w:ascii="Calibri" w:eastAsia="Calibri" w:hAnsi="Calibri" w:cs="Calibri"/>
          <w:color w:val="000000" w:themeColor="text1"/>
          <w:lang w:eastAsia="pl-PL"/>
        </w:rPr>
        <w:t xml:space="preserve">amawiający zamierza przeznaczyć na sfinansowanie </w:t>
      </w:r>
      <w:r w:rsidR="00297488" w:rsidRPr="00DE05FE">
        <w:rPr>
          <w:rFonts w:ascii="Calibri" w:eastAsia="Calibri" w:hAnsi="Calibri" w:cs="Calibri"/>
          <w:color w:val="000000" w:themeColor="text1"/>
          <w:lang w:eastAsia="pl-PL"/>
        </w:rPr>
        <w:t>przedmiotowego zamówienia, chyba że Z</w:t>
      </w:r>
      <w:r w:rsidRPr="00DE05FE">
        <w:rPr>
          <w:rFonts w:ascii="Calibri" w:eastAsia="Calibri" w:hAnsi="Calibri" w:cs="Calibri"/>
          <w:color w:val="000000" w:themeColor="text1"/>
          <w:lang w:eastAsia="pl-PL"/>
        </w:rPr>
        <w:t>amawiający może zwiększyć tę kwotę do ceny najkorzystniejszej oferty,</w:t>
      </w:r>
    </w:p>
    <w:p w14:paraId="243390A6" w14:textId="77777777" w:rsidR="00297488" w:rsidRPr="00DE05FE" w:rsidRDefault="00A60333" w:rsidP="00142B79">
      <w:pPr>
        <w:pStyle w:val="Akapitzlist"/>
        <w:numPr>
          <w:ilvl w:val="1"/>
          <w:numId w:val="9"/>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color w:val="000000" w:themeColor="text1"/>
          <w:lang w:eastAsia="pl-PL"/>
        </w:rPr>
      </w:pPr>
      <w:r w:rsidRPr="00DE05FE">
        <w:rPr>
          <w:rFonts w:ascii="Calibri" w:eastAsia="Calibri" w:hAnsi="Calibri" w:cs="Calibri"/>
          <w:color w:val="000000" w:themeColor="text1"/>
          <w:lang w:eastAsia="pl-PL"/>
        </w:rPr>
        <w:t>wystąpiła istotna zmiana okoliczności powodująca, że prowadzenie postępowania lub wykonanie zamówienia nie leży w interesie publicznym lub interesie Zamawiającego, czego nie można było wcześniej p</w:t>
      </w:r>
      <w:r w:rsidR="00297488" w:rsidRPr="00DE05FE">
        <w:rPr>
          <w:rFonts w:ascii="Calibri" w:eastAsia="Calibri" w:hAnsi="Calibri" w:cs="Calibri"/>
          <w:color w:val="000000" w:themeColor="text1"/>
          <w:lang w:eastAsia="pl-PL"/>
        </w:rPr>
        <w:t>rzewidzieć,</w:t>
      </w:r>
    </w:p>
    <w:p w14:paraId="17C3C72B" w14:textId="77777777" w:rsidR="00297488" w:rsidRPr="00DE05FE" w:rsidRDefault="00297488" w:rsidP="00142B79">
      <w:pPr>
        <w:pStyle w:val="Akapitzlist"/>
        <w:numPr>
          <w:ilvl w:val="1"/>
          <w:numId w:val="9"/>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color w:val="000000" w:themeColor="text1"/>
          <w:lang w:eastAsia="pl-PL"/>
        </w:rPr>
      </w:pPr>
      <w:r w:rsidRPr="00DE05FE">
        <w:rPr>
          <w:color w:val="000000" w:themeColor="text1"/>
        </w:rPr>
        <w:t>postępowanie obarczone jest niemożliwą do usunięcia wadą uniemożliwiającą udzielenie zamówienia przy poszanowaniu zasady uczciwej konkurencji i równego traktowania Wykonawców lub obowiązujących przepisów prawa;</w:t>
      </w:r>
    </w:p>
    <w:p w14:paraId="3A8C9858" w14:textId="4BBD2FA9" w:rsidR="00297488" w:rsidRPr="00DE05FE" w:rsidRDefault="00297488" w:rsidP="00142B79">
      <w:pPr>
        <w:pStyle w:val="Akapitzlist"/>
        <w:numPr>
          <w:ilvl w:val="1"/>
          <w:numId w:val="9"/>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color w:val="000000" w:themeColor="text1"/>
          <w:lang w:eastAsia="pl-PL"/>
        </w:rPr>
      </w:pPr>
      <w:r w:rsidRPr="00DE05FE">
        <w:rPr>
          <w:color w:val="000000" w:themeColor="text1"/>
        </w:rPr>
        <w:t>zmiany formalno-prawne projektu w ramach, którego udzielane jest przedmiotowe zamówienie uniemożliwiające realizację i/lub sfinansowanie zamówienia przez Zamawiającego.</w:t>
      </w:r>
    </w:p>
    <w:p w14:paraId="40F36821" w14:textId="77777777" w:rsidR="00A60333" w:rsidRPr="00DE05FE" w:rsidRDefault="002251A0" w:rsidP="00A60333">
      <w:pPr>
        <w:pBdr>
          <w:top w:val="nil"/>
          <w:left w:val="nil"/>
          <w:bottom w:val="nil"/>
          <w:right w:val="nil"/>
          <w:between w:val="nil"/>
        </w:pBdr>
        <w:tabs>
          <w:tab w:val="left" w:pos="426"/>
        </w:tabs>
        <w:spacing w:after="0" w:line="240" w:lineRule="auto"/>
        <w:ind w:left="420" w:hanging="420"/>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3</w:t>
      </w:r>
      <w:r w:rsidR="00A60333" w:rsidRPr="00DE05FE">
        <w:rPr>
          <w:rFonts w:ascii="Calibri" w:eastAsia="Calibri" w:hAnsi="Calibri" w:cs="Calibri"/>
          <w:color w:val="000000" w:themeColor="text1"/>
          <w:lang w:eastAsia="pl-PL"/>
        </w:rPr>
        <w:t>.</w:t>
      </w:r>
      <w:r w:rsidR="00A60333" w:rsidRPr="00DE05FE">
        <w:rPr>
          <w:rFonts w:ascii="Calibri" w:eastAsia="Calibri" w:hAnsi="Calibri" w:cs="Calibri"/>
          <w:color w:val="000000" w:themeColor="text1"/>
          <w:lang w:eastAsia="pl-PL"/>
        </w:rPr>
        <w:tab/>
        <w:t>Zamawiający zastrzega możliwość wzywania Wykonawców do wyjaśnień oraz uzupełnień, co do treści oferty jak i dokumentów.</w:t>
      </w:r>
    </w:p>
    <w:p w14:paraId="2909C301" w14:textId="4124B359" w:rsidR="00BD2210" w:rsidRPr="00DE05FE" w:rsidRDefault="00BD2210" w:rsidP="006D1385">
      <w:pPr>
        <w:pBdr>
          <w:top w:val="nil"/>
          <w:left w:val="nil"/>
          <w:bottom w:val="nil"/>
          <w:right w:val="nil"/>
          <w:between w:val="nil"/>
        </w:pBdr>
        <w:spacing w:after="0" w:line="240" w:lineRule="auto"/>
        <w:jc w:val="both"/>
        <w:rPr>
          <w:rFonts w:ascii="Calibri" w:eastAsia="Calibri" w:hAnsi="Calibri" w:cs="Calibri"/>
          <w:b/>
          <w:color w:val="000000" w:themeColor="text1"/>
          <w:lang w:eastAsia="pl-PL"/>
        </w:rPr>
      </w:pPr>
    </w:p>
    <w:p w14:paraId="2F8A9F63" w14:textId="2FBF7DA3" w:rsidR="007B6B00" w:rsidRPr="00DE05FE" w:rsidRDefault="004D0D76" w:rsidP="006D1385">
      <w:pPr>
        <w:pBdr>
          <w:top w:val="nil"/>
          <w:left w:val="nil"/>
          <w:bottom w:val="nil"/>
          <w:right w:val="nil"/>
          <w:between w:val="nil"/>
        </w:pBdr>
        <w:spacing w:after="0" w:line="240" w:lineRule="auto"/>
        <w:jc w:val="both"/>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X</w:t>
      </w:r>
      <w:r w:rsidR="00031C6E" w:rsidRPr="00DE05FE">
        <w:rPr>
          <w:rFonts w:ascii="Calibri" w:eastAsia="Calibri" w:hAnsi="Calibri" w:cs="Calibri"/>
          <w:b/>
          <w:color w:val="000000" w:themeColor="text1"/>
          <w:lang w:eastAsia="pl-PL"/>
        </w:rPr>
        <w:t>V. ZAŁĄCZNIKI</w:t>
      </w:r>
    </w:p>
    <w:p w14:paraId="7EC15F0A" w14:textId="77777777" w:rsidR="00FB35E8" w:rsidRPr="00DE05FE" w:rsidRDefault="00FB35E8" w:rsidP="00E313E7">
      <w:pPr>
        <w:pStyle w:val="Akapitzlist"/>
        <w:numPr>
          <w:ilvl w:val="0"/>
          <w:numId w:val="25"/>
        </w:numPr>
        <w:pBdr>
          <w:top w:val="nil"/>
          <w:left w:val="nil"/>
          <w:bottom w:val="nil"/>
          <w:right w:val="nil"/>
          <w:between w:val="nil"/>
        </w:pBdr>
        <w:tabs>
          <w:tab w:val="left" w:pos="360"/>
        </w:tabs>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Opis przedmiotu zamówienia</w:t>
      </w:r>
    </w:p>
    <w:p w14:paraId="1EEA5E52" w14:textId="04424E45" w:rsidR="00A60333" w:rsidRPr="00DE05FE" w:rsidRDefault="007B6B00" w:rsidP="00E313E7">
      <w:pPr>
        <w:pStyle w:val="Akapitzlist"/>
        <w:numPr>
          <w:ilvl w:val="0"/>
          <w:numId w:val="25"/>
        </w:numPr>
        <w:pBdr>
          <w:top w:val="nil"/>
          <w:left w:val="nil"/>
          <w:bottom w:val="nil"/>
          <w:right w:val="nil"/>
          <w:between w:val="nil"/>
        </w:pBdr>
        <w:tabs>
          <w:tab w:val="left" w:pos="360"/>
        </w:tabs>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Formularz ofertowy</w:t>
      </w:r>
    </w:p>
    <w:p w14:paraId="498A49D3" w14:textId="77777777" w:rsidR="00BC1869" w:rsidRPr="00DE05FE" w:rsidRDefault="00BC1869" w:rsidP="00E313E7">
      <w:pPr>
        <w:pStyle w:val="Akapitzlist"/>
        <w:numPr>
          <w:ilvl w:val="0"/>
          <w:numId w:val="25"/>
        </w:numPr>
        <w:pBdr>
          <w:top w:val="nil"/>
          <w:left w:val="nil"/>
          <w:bottom w:val="nil"/>
          <w:right w:val="nil"/>
          <w:between w:val="nil"/>
        </w:pBdr>
        <w:tabs>
          <w:tab w:val="left" w:pos="360"/>
        </w:tabs>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Wykaz osób</w:t>
      </w:r>
    </w:p>
    <w:p w14:paraId="203125E4" w14:textId="70526A87" w:rsidR="00A60333" w:rsidRPr="00DE05FE" w:rsidRDefault="00A60333" w:rsidP="00E313E7">
      <w:pPr>
        <w:pStyle w:val="Akapitzlist"/>
        <w:numPr>
          <w:ilvl w:val="0"/>
          <w:numId w:val="25"/>
        </w:numPr>
        <w:pBdr>
          <w:top w:val="nil"/>
          <w:left w:val="nil"/>
          <w:bottom w:val="nil"/>
          <w:right w:val="nil"/>
          <w:between w:val="nil"/>
        </w:pBdr>
        <w:tabs>
          <w:tab w:val="left" w:pos="360"/>
        </w:tabs>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 xml:space="preserve">Oświadczenie </w:t>
      </w:r>
      <w:r w:rsidR="00477D89" w:rsidRPr="00DE05FE">
        <w:rPr>
          <w:rFonts w:ascii="Calibri" w:eastAsia="Calibri" w:hAnsi="Calibri" w:cs="Calibri"/>
          <w:color w:val="000000" w:themeColor="text1"/>
          <w:lang w:eastAsia="pl-PL"/>
        </w:rPr>
        <w:t>o braku powiązań z Zamawiającym</w:t>
      </w:r>
    </w:p>
    <w:p w14:paraId="247FF16E" w14:textId="5A9B8ABD" w:rsidR="00B7443E" w:rsidRPr="00DE05FE" w:rsidRDefault="00BC1869" w:rsidP="00E313E7">
      <w:pPr>
        <w:pStyle w:val="Akapitzlist"/>
        <w:numPr>
          <w:ilvl w:val="0"/>
          <w:numId w:val="25"/>
        </w:numPr>
        <w:pBdr>
          <w:top w:val="nil"/>
          <w:left w:val="nil"/>
          <w:bottom w:val="nil"/>
          <w:right w:val="nil"/>
          <w:between w:val="nil"/>
        </w:pBdr>
        <w:tabs>
          <w:tab w:val="left" w:pos="360"/>
        </w:tabs>
        <w:spacing w:after="0" w:line="240" w:lineRule="auto"/>
        <w:ind w:left="426"/>
        <w:jc w:val="both"/>
        <w:rPr>
          <w:rFonts w:ascii="Calibri" w:eastAsia="Calibri" w:hAnsi="Calibri" w:cs="Calibri"/>
          <w:color w:val="000000" w:themeColor="text1"/>
          <w:lang w:eastAsia="pl-PL"/>
        </w:rPr>
      </w:pPr>
      <w:r w:rsidRPr="00DE05FE">
        <w:rPr>
          <w:rFonts w:ascii="Calibri" w:eastAsia="Calibri" w:hAnsi="Calibri" w:cs="Calibri"/>
          <w:color w:val="000000" w:themeColor="text1"/>
          <w:lang w:eastAsia="pl-PL"/>
        </w:rPr>
        <w:t>Projekt</w:t>
      </w:r>
      <w:r w:rsidR="00036606" w:rsidRPr="00DE05FE">
        <w:rPr>
          <w:rFonts w:ascii="Calibri" w:eastAsia="Calibri" w:hAnsi="Calibri" w:cs="Calibri"/>
          <w:color w:val="000000" w:themeColor="text1"/>
          <w:lang w:eastAsia="pl-PL"/>
        </w:rPr>
        <w:t xml:space="preserve"> umowy</w:t>
      </w:r>
    </w:p>
    <w:p w14:paraId="186D34C0" w14:textId="4B771840" w:rsidR="00134625" w:rsidRPr="00DE05FE" w:rsidRDefault="00B7443E" w:rsidP="00760B82">
      <w:pPr>
        <w:pBdr>
          <w:top w:val="nil"/>
          <w:left w:val="nil"/>
          <w:bottom w:val="nil"/>
          <w:right w:val="nil"/>
          <w:between w:val="nil"/>
        </w:pBdr>
        <w:tabs>
          <w:tab w:val="left" w:pos="360"/>
        </w:tabs>
        <w:spacing w:after="0" w:line="240" w:lineRule="auto"/>
        <w:jc w:val="right"/>
        <w:rPr>
          <w:rFonts w:ascii="Calibri" w:eastAsia="Calibri" w:hAnsi="Calibri" w:cs="Calibri"/>
          <w:i/>
          <w:color w:val="000000" w:themeColor="text1"/>
          <w:lang w:eastAsia="pl-PL"/>
        </w:rPr>
      </w:pPr>
      <w:r w:rsidRPr="00DE05FE">
        <w:rPr>
          <w:rFonts w:ascii="Calibri" w:eastAsia="Calibri" w:hAnsi="Calibri" w:cs="Calibri"/>
          <w:i/>
          <w:color w:val="000000" w:themeColor="text1"/>
          <w:lang w:eastAsia="pl-PL"/>
        </w:rPr>
        <w:tab/>
      </w:r>
      <w:r w:rsidRPr="00DE05FE">
        <w:rPr>
          <w:rFonts w:ascii="Calibri" w:eastAsia="Calibri" w:hAnsi="Calibri" w:cs="Calibri"/>
          <w:i/>
          <w:color w:val="000000" w:themeColor="text1"/>
          <w:lang w:eastAsia="pl-PL"/>
        </w:rPr>
        <w:tab/>
      </w:r>
      <w:r w:rsidRPr="00DE05FE">
        <w:rPr>
          <w:rFonts w:ascii="Calibri" w:eastAsia="Calibri" w:hAnsi="Calibri" w:cs="Calibri"/>
          <w:i/>
          <w:color w:val="000000" w:themeColor="text1"/>
          <w:lang w:eastAsia="pl-PL"/>
        </w:rPr>
        <w:tab/>
      </w:r>
      <w:r w:rsidRPr="00DE05FE">
        <w:rPr>
          <w:rFonts w:ascii="Calibri" w:eastAsia="Calibri" w:hAnsi="Calibri" w:cs="Calibri"/>
          <w:i/>
          <w:color w:val="000000" w:themeColor="text1"/>
          <w:lang w:eastAsia="pl-PL"/>
        </w:rPr>
        <w:tab/>
      </w:r>
      <w:r w:rsidRPr="00DE05FE">
        <w:rPr>
          <w:rFonts w:ascii="Calibri" w:eastAsia="Calibri" w:hAnsi="Calibri" w:cs="Calibri"/>
          <w:i/>
          <w:color w:val="000000" w:themeColor="text1"/>
          <w:lang w:eastAsia="pl-PL"/>
        </w:rPr>
        <w:tab/>
      </w:r>
      <w:r w:rsidRPr="00DE05FE">
        <w:rPr>
          <w:rFonts w:ascii="Calibri" w:eastAsia="Calibri" w:hAnsi="Calibri" w:cs="Calibri"/>
          <w:i/>
          <w:color w:val="000000" w:themeColor="text1"/>
          <w:lang w:eastAsia="pl-PL"/>
        </w:rPr>
        <w:tab/>
      </w:r>
    </w:p>
    <w:p w14:paraId="759AFCC3" w14:textId="0316B011" w:rsidR="00B7443E" w:rsidRPr="00DE05FE" w:rsidRDefault="00477D89" w:rsidP="00477D89">
      <w:pPr>
        <w:pBdr>
          <w:top w:val="nil"/>
          <w:left w:val="nil"/>
          <w:bottom w:val="nil"/>
          <w:right w:val="nil"/>
          <w:between w:val="nil"/>
        </w:pBdr>
        <w:tabs>
          <w:tab w:val="left" w:pos="360"/>
        </w:tabs>
        <w:spacing w:after="0" w:line="240" w:lineRule="auto"/>
        <w:rPr>
          <w:rFonts w:ascii="Calibri" w:eastAsia="Calibri" w:hAnsi="Calibri" w:cs="Calibri"/>
          <w:b/>
          <w:color w:val="000000" w:themeColor="text1"/>
          <w:lang w:eastAsia="pl-PL"/>
        </w:rPr>
      </w:pPr>
      <w:r w:rsidRPr="00DE05FE">
        <w:rPr>
          <w:rFonts w:ascii="Calibri" w:eastAsia="Calibri" w:hAnsi="Calibri" w:cs="Calibri"/>
          <w:b/>
          <w:color w:val="000000" w:themeColor="text1"/>
          <w:lang w:eastAsia="pl-PL"/>
        </w:rPr>
        <w:t>XV</w:t>
      </w:r>
      <w:r w:rsidR="004D0D76" w:rsidRPr="00DE05FE">
        <w:rPr>
          <w:rFonts w:ascii="Calibri" w:eastAsia="Calibri" w:hAnsi="Calibri" w:cs="Calibri"/>
          <w:b/>
          <w:color w:val="000000" w:themeColor="text1"/>
          <w:lang w:eastAsia="pl-PL"/>
        </w:rPr>
        <w:t>I</w:t>
      </w:r>
      <w:r w:rsidRPr="00DE05FE">
        <w:rPr>
          <w:rFonts w:ascii="Calibri" w:eastAsia="Calibri" w:hAnsi="Calibri" w:cs="Calibri"/>
          <w:b/>
          <w:color w:val="000000" w:themeColor="text1"/>
          <w:lang w:eastAsia="pl-PL"/>
        </w:rPr>
        <w:t>. DODATKOWE INFORMACJE</w:t>
      </w:r>
    </w:p>
    <w:p w14:paraId="78CA8440" w14:textId="0F5357A2" w:rsidR="00760B82" w:rsidRPr="00DE05FE" w:rsidRDefault="00477D89" w:rsidP="00E313E7">
      <w:pPr>
        <w:pStyle w:val="Akapitzlist"/>
        <w:numPr>
          <w:ilvl w:val="0"/>
          <w:numId w:val="10"/>
        </w:numPr>
        <w:spacing w:after="0" w:line="240" w:lineRule="auto"/>
        <w:ind w:left="426" w:hanging="357"/>
        <w:jc w:val="both"/>
        <w:rPr>
          <w:color w:val="000000" w:themeColor="text1"/>
        </w:rPr>
      </w:pPr>
      <w:r w:rsidRPr="00DE05FE">
        <w:rPr>
          <w:color w:val="000000" w:themeColor="text1"/>
        </w:rPr>
        <w:t xml:space="preserve">W kwestiach nieuregulowanych w niniejszym zapytaniu ofertowym znajdują zastosowanie przepisy ustawy z dnia 23 kwietnia 1964r. </w:t>
      </w:r>
      <w:r w:rsidRPr="00DE05FE">
        <w:rPr>
          <w:i/>
          <w:color w:val="000000" w:themeColor="text1"/>
        </w:rPr>
        <w:t>Kodeks cywilny</w:t>
      </w:r>
      <w:r w:rsidRPr="00DE05FE">
        <w:rPr>
          <w:color w:val="000000" w:themeColor="text1"/>
        </w:rPr>
        <w:t xml:space="preserve"> (Dz.U. z 2016r. poz. 93 ze zm.) oraz </w:t>
      </w:r>
      <w:r w:rsidRPr="00DE05FE">
        <w:rPr>
          <w:i/>
          <w:color w:val="000000" w:themeColor="text1"/>
        </w:rPr>
        <w:t xml:space="preserve">Wytyczne </w:t>
      </w:r>
      <w:r w:rsidR="00760B82" w:rsidRPr="00DE05FE">
        <w:rPr>
          <w:i/>
          <w:color w:val="000000" w:themeColor="text1"/>
        </w:rPr>
        <w:t xml:space="preserve">                           </w:t>
      </w:r>
      <w:r w:rsidRPr="00DE05FE">
        <w:rPr>
          <w:i/>
          <w:color w:val="000000" w:themeColor="text1"/>
        </w:rPr>
        <w:t>w zakresie kwalifikowalności wydatków w ramach Europejskiego Funduszu Rozwoju Regionalnego, Europejskiego Funduszu Społecznego oraz Funduszu Spójności na lata 2014-2020</w:t>
      </w:r>
      <w:r w:rsidRPr="00DE05FE">
        <w:rPr>
          <w:color w:val="000000" w:themeColor="text1"/>
        </w:rPr>
        <w:t>.</w:t>
      </w:r>
    </w:p>
    <w:p w14:paraId="37AE7485" w14:textId="5FDBD3A5" w:rsidR="00760B82" w:rsidRPr="00DE05FE" w:rsidRDefault="00477D89" w:rsidP="00E313E7">
      <w:pPr>
        <w:pStyle w:val="Akapitzlist"/>
        <w:numPr>
          <w:ilvl w:val="0"/>
          <w:numId w:val="10"/>
        </w:numPr>
        <w:spacing w:after="0" w:line="240" w:lineRule="auto"/>
        <w:ind w:left="426" w:hanging="357"/>
        <w:jc w:val="both"/>
        <w:rPr>
          <w:color w:val="000000" w:themeColor="text1"/>
        </w:rPr>
      </w:pPr>
      <w:r w:rsidRPr="00DE05FE">
        <w:rPr>
          <w:color w:val="000000" w:themeColor="text1"/>
        </w:rPr>
        <w:t>Do prowadzonego postępowania wykonawcom nie przysługują środki ochrony prawnej przewidziane w przepisach ustawy z dnia 29 stycznia 2004</w:t>
      </w:r>
      <w:r w:rsidR="00760B82" w:rsidRPr="00DE05FE">
        <w:rPr>
          <w:color w:val="000000" w:themeColor="text1"/>
        </w:rPr>
        <w:t xml:space="preserve"> </w:t>
      </w:r>
      <w:r w:rsidRPr="00DE05FE">
        <w:rPr>
          <w:color w:val="000000" w:themeColor="text1"/>
        </w:rPr>
        <w:t>r. Prawo zamówień publicznych (Dz. U. z 2017r. Poz. 1579 t. jedn.);</w:t>
      </w:r>
    </w:p>
    <w:p w14:paraId="09988B55" w14:textId="0B558A8B" w:rsidR="00477D89" w:rsidRPr="00DE05FE" w:rsidRDefault="00477D89" w:rsidP="00E313E7">
      <w:pPr>
        <w:pStyle w:val="Akapitzlist"/>
        <w:numPr>
          <w:ilvl w:val="0"/>
          <w:numId w:val="10"/>
        </w:numPr>
        <w:spacing w:after="0" w:line="240" w:lineRule="auto"/>
        <w:ind w:left="426" w:hanging="357"/>
        <w:jc w:val="both"/>
        <w:rPr>
          <w:color w:val="000000" w:themeColor="text1"/>
        </w:rPr>
      </w:pPr>
      <w:r w:rsidRPr="00DE05FE">
        <w:rPr>
          <w:rFonts w:eastAsia="Times New Roman" w:cs="Calibri"/>
          <w:color w:val="000000" w:themeColor="text1"/>
          <w:lang w:eastAsia="pl-PL"/>
        </w:rPr>
        <w:t xml:space="preserve">Zgodnie z art. 13 ust. 1 i 2 </w:t>
      </w:r>
      <w:r w:rsidRPr="00DE05FE">
        <w:rPr>
          <w:rFonts w:cs="Calibri"/>
          <w:color w:val="000000" w:themeColor="text1"/>
        </w:rPr>
        <w:t xml:space="preserve">Rozporządzenia Parlamentu Europejskiego i Rady (UE) 2016/679 z dnia 27 kwietnia 2016 r. w sprawie ochrony osób fizycznych w związku z przetwarzaniem danych osobowych </w:t>
      </w:r>
      <w:r w:rsidR="00760B82" w:rsidRPr="00DE05FE">
        <w:rPr>
          <w:rFonts w:cs="Calibri"/>
          <w:color w:val="000000" w:themeColor="text1"/>
        </w:rPr>
        <w:t xml:space="preserve">                 </w:t>
      </w:r>
      <w:r w:rsidRPr="00DE05FE">
        <w:rPr>
          <w:rFonts w:cs="Calibri"/>
          <w:color w:val="000000" w:themeColor="text1"/>
        </w:rPr>
        <w:t xml:space="preserve">i w sprawie swobodnego przepływu takich danych oraz uchylenia dyrektywy 95/46/WE (ogólne rozporządzenie o ochronie danych) (Dz. Urz. UE L 119 z 04.05.2016, s. 1), </w:t>
      </w:r>
      <w:r w:rsidRPr="00DE05FE">
        <w:rPr>
          <w:rFonts w:eastAsia="Times New Roman" w:cs="Calibri"/>
          <w:color w:val="000000" w:themeColor="text1"/>
          <w:lang w:eastAsia="pl-PL"/>
        </w:rPr>
        <w:t xml:space="preserve">dalej „RODO”, informuję, że: </w:t>
      </w:r>
    </w:p>
    <w:p w14:paraId="3C25FC8B" w14:textId="77777777" w:rsidR="00477D89" w:rsidRPr="00DE05FE" w:rsidRDefault="00477D89" w:rsidP="00E313E7">
      <w:pPr>
        <w:pStyle w:val="Akapitzlist"/>
        <w:numPr>
          <w:ilvl w:val="0"/>
          <w:numId w:val="11"/>
        </w:numPr>
        <w:spacing w:after="0" w:line="240" w:lineRule="auto"/>
        <w:ind w:left="714" w:hanging="357"/>
        <w:jc w:val="both"/>
        <w:rPr>
          <w:rFonts w:eastAsia="Times New Roman" w:cs="Calibri"/>
          <w:color w:val="000000" w:themeColor="text1"/>
          <w:lang w:eastAsia="pl-PL"/>
        </w:rPr>
      </w:pPr>
      <w:r w:rsidRPr="00DE05FE">
        <w:rPr>
          <w:rFonts w:eastAsia="Times New Roman" w:cs="Calibri"/>
          <w:color w:val="000000" w:themeColor="text1"/>
          <w:lang w:eastAsia="pl-PL"/>
        </w:rPr>
        <w:t>administratorem Pani/ Pana danych osobowych jest</w:t>
      </w:r>
      <w:r w:rsidRPr="00DE05FE">
        <w:rPr>
          <w:color w:val="000000" w:themeColor="text1"/>
        </w:rPr>
        <w:t xml:space="preserve"> Zamawiający;</w:t>
      </w:r>
    </w:p>
    <w:p w14:paraId="185630F9" w14:textId="77777777" w:rsidR="00477D89" w:rsidRPr="00DE05FE" w:rsidRDefault="00477D89" w:rsidP="00E313E7">
      <w:pPr>
        <w:pStyle w:val="Akapitzlist"/>
        <w:numPr>
          <w:ilvl w:val="0"/>
          <w:numId w:val="11"/>
        </w:numPr>
        <w:spacing w:after="0" w:line="240" w:lineRule="auto"/>
        <w:ind w:left="714" w:hanging="357"/>
        <w:jc w:val="both"/>
        <w:rPr>
          <w:rFonts w:eastAsia="Times New Roman" w:cs="Calibri"/>
          <w:color w:val="000000" w:themeColor="text1"/>
          <w:lang w:eastAsia="pl-PL"/>
        </w:rPr>
      </w:pPr>
      <w:r w:rsidRPr="00DE05FE">
        <w:rPr>
          <w:rFonts w:eastAsia="Times New Roman" w:cs="Calibri"/>
          <w:color w:val="000000" w:themeColor="text1"/>
          <w:lang w:eastAsia="pl-PL"/>
        </w:rPr>
        <w:t>Pani/Pana dane osobowe przetwarzane będą na podstawie art. 6 ust. 1 lit. c</w:t>
      </w:r>
      <w:r w:rsidRPr="00DE05FE">
        <w:rPr>
          <w:rFonts w:eastAsia="Times New Roman" w:cs="Calibri"/>
          <w:i/>
          <w:color w:val="000000" w:themeColor="text1"/>
          <w:lang w:eastAsia="pl-PL"/>
        </w:rPr>
        <w:t xml:space="preserve"> </w:t>
      </w:r>
      <w:r w:rsidRPr="00DE05FE">
        <w:rPr>
          <w:rFonts w:eastAsia="Times New Roman" w:cs="Calibri"/>
          <w:color w:val="000000" w:themeColor="text1"/>
          <w:lang w:eastAsia="pl-PL"/>
        </w:rPr>
        <w:t xml:space="preserve">RODO w celu </w:t>
      </w:r>
      <w:r w:rsidRPr="00DE05FE">
        <w:rPr>
          <w:rFonts w:cs="Calibri"/>
          <w:color w:val="000000" w:themeColor="text1"/>
        </w:rPr>
        <w:t>przeprowadzenia przedmiotowego postępowania wg. zasady konkurencyjności realizowanej wg. wytycznych Ministerstwa Rozwoju</w:t>
      </w:r>
      <w:r w:rsidRPr="00DE05FE">
        <w:rPr>
          <w:rFonts w:eastAsia="Times New Roman" w:cs="Calibri"/>
          <w:color w:val="000000" w:themeColor="text1"/>
          <w:lang w:eastAsia="pl-PL"/>
        </w:rPr>
        <w:t xml:space="preserve"> </w:t>
      </w:r>
      <w:r w:rsidRPr="00DE05FE">
        <w:rPr>
          <w:i/>
          <w:color w:val="000000" w:themeColor="text1"/>
        </w:rPr>
        <w:t>w zakresie kwalifikowalności wydatków w ramach Europejskiego Funduszu Rozwoju Regionalnego, Europejskiego Funduszu Społecznego oraz Funduszu Spójności na lata 2014-2020</w:t>
      </w:r>
      <w:r w:rsidRPr="00DE05FE">
        <w:rPr>
          <w:color w:val="000000" w:themeColor="text1"/>
        </w:rPr>
        <w:t>;</w:t>
      </w:r>
    </w:p>
    <w:p w14:paraId="3DA17715" w14:textId="41E386A1" w:rsidR="00477D89" w:rsidRPr="00DE05FE" w:rsidRDefault="00477D89" w:rsidP="00E313E7">
      <w:pPr>
        <w:pStyle w:val="Akapitzlist"/>
        <w:numPr>
          <w:ilvl w:val="0"/>
          <w:numId w:val="11"/>
        </w:numPr>
        <w:spacing w:after="0" w:line="240" w:lineRule="auto"/>
        <w:ind w:left="714" w:hanging="357"/>
        <w:jc w:val="both"/>
        <w:rPr>
          <w:rFonts w:eastAsia="Times New Roman" w:cs="Calibri"/>
          <w:color w:val="000000" w:themeColor="text1"/>
          <w:lang w:eastAsia="pl-PL"/>
        </w:rPr>
      </w:pPr>
      <w:r w:rsidRPr="00DE05FE">
        <w:rPr>
          <w:rFonts w:eastAsia="Times New Roman" w:cs="Calibri"/>
          <w:color w:val="000000" w:themeColor="text1"/>
          <w:lang w:eastAsia="pl-PL"/>
        </w:rPr>
        <w:t>odbiorcami Pani/Pana danych osobowych będą osoby lub podmioty, którym udostępniona zostanie dokumentacja postępowania w związku z obowiązkiem realizacji przez zamawiającego zasad wynikających z pkt 6.5 ppkt</w:t>
      </w:r>
      <w:r w:rsidR="00760B82" w:rsidRPr="00DE05FE">
        <w:rPr>
          <w:rFonts w:eastAsia="Times New Roman" w:cs="Calibri"/>
          <w:color w:val="000000" w:themeColor="text1"/>
          <w:lang w:eastAsia="pl-PL"/>
        </w:rPr>
        <w:t>.</w:t>
      </w:r>
      <w:r w:rsidRPr="00DE05FE">
        <w:rPr>
          <w:rFonts w:eastAsia="Times New Roman" w:cs="Calibri"/>
          <w:color w:val="000000" w:themeColor="text1"/>
          <w:lang w:eastAsia="pl-PL"/>
        </w:rPr>
        <w:t xml:space="preserve"> 1) i 2) </w:t>
      </w:r>
      <w:r w:rsidRPr="00DE05FE">
        <w:rPr>
          <w:rFonts w:cs="Calibri"/>
          <w:color w:val="000000" w:themeColor="text1"/>
        </w:rPr>
        <w:t>wytycznych Ministerstwa Rozwoju</w:t>
      </w:r>
      <w:r w:rsidRPr="00DE05FE">
        <w:rPr>
          <w:rFonts w:eastAsia="Times New Roman" w:cs="Calibri"/>
          <w:color w:val="000000" w:themeColor="text1"/>
          <w:lang w:eastAsia="pl-PL"/>
        </w:rPr>
        <w:t xml:space="preserve"> </w:t>
      </w:r>
      <w:r w:rsidRPr="00DE05FE">
        <w:rPr>
          <w:i/>
          <w:color w:val="000000" w:themeColor="text1"/>
        </w:rPr>
        <w:t xml:space="preserve">w zakresie kwalifikowalności </w:t>
      </w:r>
      <w:r w:rsidRPr="00DE05FE">
        <w:rPr>
          <w:i/>
          <w:color w:val="000000" w:themeColor="text1"/>
        </w:rPr>
        <w:lastRenderedPageBreak/>
        <w:t>wydatków w ramach Europejskiego Funduszu Rozwoju Regionalnego, Europejskiego Funduszu Społecznego oraz Funduszu Spójności na lata 2014-2020</w:t>
      </w:r>
      <w:r w:rsidRPr="00DE05FE">
        <w:rPr>
          <w:color w:val="000000" w:themeColor="text1"/>
        </w:rPr>
        <w:t>;</w:t>
      </w:r>
    </w:p>
    <w:p w14:paraId="76622410" w14:textId="77777777" w:rsidR="00477D89" w:rsidRPr="00DE05FE" w:rsidRDefault="00477D89" w:rsidP="00E313E7">
      <w:pPr>
        <w:pStyle w:val="Akapitzlist"/>
        <w:numPr>
          <w:ilvl w:val="0"/>
          <w:numId w:val="11"/>
        </w:numPr>
        <w:spacing w:after="0" w:line="240" w:lineRule="auto"/>
        <w:ind w:left="714" w:hanging="357"/>
        <w:jc w:val="both"/>
        <w:rPr>
          <w:rFonts w:eastAsia="Times New Roman" w:cs="Calibri"/>
          <w:color w:val="000000" w:themeColor="text1"/>
          <w:lang w:eastAsia="pl-PL"/>
        </w:rPr>
      </w:pPr>
      <w:r w:rsidRPr="00DE05FE">
        <w:rPr>
          <w:rFonts w:eastAsia="Times New Roman" w:cs="Calibri"/>
          <w:color w:val="000000" w:themeColor="text1"/>
          <w:lang w:eastAsia="pl-PL"/>
        </w:rPr>
        <w:t>Pani/Pana dane osobowe będą przechowywane przez cały okres trwałości projektu, tj. zgodnie z postanowieniami umowy o dofinansowanie niniejszego zamówienia i projektu;</w:t>
      </w:r>
    </w:p>
    <w:p w14:paraId="2E0E65EF" w14:textId="77777777" w:rsidR="00477D89" w:rsidRPr="00DE05FE" w:rsidRDefault="00477D89" w:rsidP="00E313E7">
      <w:pPr>
        <w:pStyle w:val="Akapitzlist"/>
        <w:numPr>
          <w:ilvl w:val="0"/>
          <w:numId w:val="11"/>
        </w:numPr>
        <w:spacing w:after="0" w:line="240" w:lineRule="auto"/>
        <w:ind w:left="714" w:hanging="357"/>
        <w:jc w:val="both"/>
        <w:rPr>
          <w:rFonts w:eastAsia="Times New Roman" w:cs="Calibri"/>
          <w:b/>
          <w:i/>
          <w:color w:val="000000" w:themeColor="text1"/>
          <w:lang w:eastAsia="pl-PL"/>
        </w:rPr>
      </w:pPr>
      <w:r w:rsidRPr="00DE05FE">
        <w:rPr>
          <w:rFonts w:eastAsia="Times New Roman" w:cs="Calibri"/>
          <w:color w:val="000000" w:themeColor="text1"/>
          <w:lang w:eastAsia="pl-PL"/>
        </w:rPr>
        <w:t xml:space="preserve">obowiązek podania przez Panią/Pana danych osobowych bezpośrednio Pani/Pana dotyczących jest wymogiem wynikającym z </w:t>
      </w:r>
      <w:r w:rsidRPr="00DE05FE">
        <w:rPr>
          <w:rFonts w:cs="Calibri"/>
          <w:color w:val="000000" w:themeColor="text1"/>
        </w:rPr>
        <w:t>wytycznych Ministerstwa Rozwoju</w:t>
      </w:r>
      <w:r w:rsidRPr="00DE05FE">
        <w:rPr>
          <w:rFonts w:eastAsia="Times New Roman" w:cs="Calibri"/>
          <w:color w:val="000000" w:themeColor="text1"/>
          <w:lang w:eastAsia="pl-PL"/>
        </w:rPr>
        <w:t xml:space="preserve"> </w:t>
      </w:r>
      <w:r w:rsidRPr="00DE05FE">
        <w:rPr>
          <w:i/>
          <w:color w:val="000000" w:themeColor="text1"/>
        </w:rPr>
        <w:t>w zakresie kwalifikowalności wydatków w ramach Europejskiego Funduszu Rozwoju Regionalnego, Europejskiego Funduszu Społecznego oraz Funduszu Spójności na lata 2014-2020</w:t>
      </w:r>
      <w:r w:rsidRPr="00DE05FE">
        <w:rPr>
          <w:rFonts w:eastAsia="Times New Roman" w:cs="Calibri"/>
          <w:color w:val="000000" w:themeColor="text1"/>
          <w:lang w:eastAsia="pl-PL"/>
        </w:rPr>
        <w:t xml:space="preserve"> na podstawie, których realizowane jest niniejsze postepowanie;</w:t>
      </w:r>
    </w:p>
    <w:p w14:paraId="79695FDB" w14:textId="77777777" w:rsidR="00477D89" w:rsidRPr="00DE05FE" w:rsidRDefault="00477D89" w:rsidP="00E313E7">
      <w:pPr>
        <w:pStyle w:val="Akapitzlist"/>
        <w:numPr>
          <w:ilvl w:val="0"/>
          <w:numId w:val="11"/>
        </w:numPr>
        <w:spacing w:after="0" w:line="240" w:lineRule="auto"/>
        <w:ind w:left="714" w:hanging="357"/>
        <w:jc w:val="both"/>
        <w:rPr>
          <w:rFonts w:cs="Calibri"/>
          <w:color w:val="000000" w:themeColor="text1"/>
        </w:rPr>
      </w:pPr>
      <w:r w:rsidRPr="00DE05FE">
        <w:rPr>
          <w:rFonts w:eastAsia="Times New Roman" w:cs="Calibri"/>
          <w:color w:val="000000" w:themeColor="text1"/>
          <w:lang w:eastAsia="pl-PL"/>
        </w:rPr>
        <w:t>w odniesieniu do Pani/Pana danych osobowych decyzje nie będą podejmowane w sposób zautomatyzowany, stosowanie do art. 22 RODO;</w:t>
      </w:r>
    </w:p>
    <w:p w14:paraId="5A8F5330" w14:textId="77777777" w:rsidR="00477D89" w:rsidRPr="00DE05FE" w:rsidRDefault="00477D89" w:rsidP="00E313E7">
      <w:pPr>
        <w:pStyle w:val="Akapitzlist"/>
        <w:numPr>
          <w:ilvl w:val="0"/>
          <w:numId w:val="11"/>
        </w:numPr>
        <w:spacing w:after="0" w:line="240" w:lineRule="auto"/>
        <w:ind w:left="714" w:hanging="357"/>
        <w:jc w:val="both"/>
        <w:rPr>
          <w:rFonts w:eastAsia="Times New Roman" w:cs="Calibri"/>
          <w:color w:val="000000" w:themeColor="text1"/>
          <w:lang w:eastAsia="pl-PL"/>
        </w:rPr>
      </w:pPr>
      <w:r w:rsidRPr="00DE05FE">
        <w:rPr>
          <w:rFonts w:eastAsia="Times New Roman" w:cs="Calibri"/>
          <w:color w:val="000000" w:themeColor="text1"/>
          <w:lang w:eastAsia="pl-PL"/>
        </w:rPr>
        <w:t>posiada Pani/Pan:</w:t>
      </w:r>
    </w:p>
    <w:p w14:paraId="47773161" w14:textId="77777777" w:rsidR="00477D89" w:rsidRPr="00DE05FE" w:rsidRDefault="00477D89" w:rsidP="00E313E7">
      <w:pPr>
        <w:pStyle w:val="Akapitzlist"/>
        <w:numPr>
          <w:ilvl w:val="0"/>
          <w:numId w:val="12"/>
        </w:numPr>
        <w:spacing w:after="0" w:line="240" w:lineRule="auto"/>
        <w:ind w:left="1077" w:hanging="357"/>
        <w:jc w:val="both"/>
        <w:rPr>
          <w:rFonts w:eastAsia="Times New Roman" w:cs="Calibri"/>
          <w:color w:val="000000" w:themeColor="text1"/>
          <w:lang w:eastAsia="pl-PL"/>
        </w:rPr>
      </w:pPr>
      <w:r w:rsidRPr="00DE05FE">
        <w:rPr>
          <w:rFonts w:eastAsia="Times New Roman" w:cs="Calibri"/>
          <w:color w:val="000000" w:themeColor="text1"/>
          <w:lang w:eastAsia="pl-PL"/>
        </w:rPr>
        <w:t>na podstawie art. 15 RODO prawo dostępu do danych osobowych Pani/Pana dotyczących;</w:t>
      </w:r>
    </w:p>
    <w:p w14:paraId="42AE2104" w14:textId="77777777" w:rsidR="00477D89" w:rsidRPr="00DE05FE" w:rsidRDefault="00477D89" w:rsidP="00E313E7">
      <w:pPr>
        <w:pStyle w:val="Akapitzlist"/>
        <w:numPr>
          <w:ilvl w:val="0"/>
          <w:numId w:val="12"/>
        </w:numPr>
        <w:spacing w:after="0" w:line="240" w:lineRule="auto"/>
        <w:ind w:left="1077" w:hanging="357"/>
        <w:jc w:val="both"/>
        <w:rPr>
          <w:rFonts w:eastAsia="Times New Roman" w:cs="Calibri"/>
          <w:color w:val="000000" w:themeColor="text1"/>
          <w:lang w:eastAsia="pl-PL"/>
        </w:rPr>
      </w:pPr>
      <w:r w:rsidRPr="00DE05FE">
        <w:rPr>
          <w:rFonts w:eastAsia="Times New Roman" w:cs="Calibri"/>
          <w:color w:val="000000" w:themeColor="text1"/>
          <w:lang w:eastAsia="pl-PL"/>
        </w:rPr>
        <w:t>na podstawie art. 16 RODO prawo do sprostowania Pani/Pana danych osobowych;</w:t>
      </w:r>
    </w:p>
    <w:p w14:paraId="2D357AEF" w14:textId="77777777" w:rsidR="00477D89" w:rsidRPr="00DE05FE" w:rsidRDefault="00477D89" w:rsidP="00E313E7">
      <w:pPr>
        <w:pStyle w:val="Akapitzlist"/>
        <w:numPr>
          <w:ilvl w:val="0"/>
          <w:numId w:val="12"/>
        </w:numPr>
        <w:spacing w:after="0" w:line="240" w:lineRule="auto"/>
        <w:ind w:left="1077" w:hanging="357"/>
        <w:jc w:val="both"/>
        <w:rPr>
          <w:rFonts w:eastAsia="Times New Roman" w:cs="Calibri"/>
          <w:color w:val="000000" w:themeColor="text1"/>
          <w:lang w:eastAsia="pl-PL"/>
        </w:rPr>
      </w:pPr>
      <w:r w:rsidRPr="00DE05FE">
        <w:rPr>
          <w:rFonts w:eastAsia="Times New Roman" w:cs="Calibri"/>
          <w:color w:val="000000" w:themeColor="text1"/>
          <w:lang w:eastAsia="pl-PL"/>
        </w:rPr>
        <w:t xml:space="preserve">na podstawie art. 18 RODO prawo żądania od administratora ograniczenia przetwarzania danych osobowych z zastrzeżeniem przypadków, o których mowa w art. 18 ust. 2 RODO;  </w:t>
      </w:r>
    </w:p>
    <w:p w14:paraId="77B9EC8D" w14:textId="77777777" w:rsidR="00477D89" w:rsidRPr="00DE05FE" w:rsidRDefault="00477D89" w:rsidP="00E313E7">
      <w:pPr>
        <w:pStyle w:val="Akapitzlist"/>
        <w:numPr>
          <w:ilvl w:val="0"/>
          <w:numId w:val="12"/>
        </w:numPr>
        <w:spacing w:after="0" w:line="240" w:lineRule="auto"/>
        <w:ind w:left="1077" w:hanging="357"/>
        <w:jc w:val="both"/>
        <w:rPr>
          <w:rFonts w:eastAsia="Times New Roman" w:cs="Calibri"/>
          <w:i/>
          <w:color w:val="000000" w:themeColor="text1"/>
          <w:lang w:eastAsia="pl-PL"/>
        </w:rPr>
      </w:pPr>
      <w:r w:rsidRPr="00DE05FE">
        <w:rPr>
          <w:rFonts w:eastAsia="Times New Roman" w:cs="Calibri"/>
          <w:color w:val="000000" w:themeColor="text1"/>
          <w:lang w:eastAsia="pl-PL"/>
        </w:rPr>
        <w:t>prawo do wniesienia skargi do Prezesa Urzędu Ochrony Danych Osobowych, gdy uzna Pani/Pan, że przetwarzanie danych osobowych Pani/Pana dotyczących narusza przepisy RODO;</w:t>
      </w:r>
    </w:p>
    <w:p w14:paraId="32B4D33C" w14:textId="77777777" w:rsidR="00477D89" w:rsidRPr="00DE05FE" w:rsidRDefault="00477D89" w:rsidP="00E313E7">
      <w:pPr>
        <w:pStyle w:val="Akapitzlist"/>
        <w:numPr>
          <w:ilvl w:val="0"/>
          <w:numId w:val="11"/>
        </w:numPr>
        <w:spacing w:after="0" w:line="240" w:lineRule="auto"/>
        <w:ind w:left="714" w:hanging="357"/>
        <w:jc w:val="both"/>
        <w:rPr>
          <w:rFonts w:eastAsia="Times New Roman" w:cs="Calibri"/>
          <w:i/>
          <w:color w:val="000000" w:themeColor="text1"/>
          <w:lang w:eastAsia="pl-PL"/>
        </w:rPr>
      </w:pPr>
      <w:r w:rsidRPr="00DE05FE">
        <w:rPr>
          <w:rFonts w:eastAsia="Times New Roman" w:cs="Calibri"/>
          <w:color w:val="000000" w:themeColor="text1"/>
          <w:lang w:eastAsia="pl-PL"/>
        </w:rPr>
        <w:t>nie przysługuje Pani/Panu:</w:t>
      </w:r>
    </w:p>
    <w:p w14:paraId="5E1881EE" w14:textId="77777777" w:rsidR="00477D89" w:rsidRPr="00DE05FE" w:rsidRDefault="00477D89" w:rsidP="00E313E7">
      <w:pPr>
        <w:pStyle w:val="Akapitzlist"/>
        <w:numPr>
          <w:ilvl w:val="0"/>
          <w:numId w:val="13"/>
        </w:numPr>
        <w:spacing w:after="0" w:line="240" w:lineRule="auto"/>
        <w:ind w:left="1077" w:hanging="357"/>
        <w:jc w:val="both"/>
        <w:rPr>
          <w:rFonts w:eastAsia="Times New Roman" w:cs="Calibri"/>
          <w:i/>
          <w:color w:val="000000" w:themeColor="text1"/>
          <w:lang w:eastAsia="pl-PL"/>
        </w:rPr>
      </w:pPr>
      <w:r w:rsidRPr="00DE05FE">
        <w:rPr>
          <w:rFonts w:eastAsia="Times New Roman" w:cs="Calibri"/>
          <w:color w:val="000000" w:themeColor="text1"/>
          <w:lang w:eastAsia="pl-PL"/>
        </w:rPr>
        <w:t>w związku z art. 17 ust. 3 lit. b, d lub e RODO prawo do usunięcia danych osobowych;</w:t>
      </w:r>
    </w:p>
    <w:p w14:paraId="6D3D7F32" w14:textId="77777777" w:rsidR="00477D89" w:rsidRPr="00DE05FE" w:rsidRDefault="00477D89" w:rsidP="00E313E7">
      <w:pPr>
        <w:pStyle w:val="Akapitzlist"/>
        <w:numPr>
          <w:ilvl w:val="0"/>
          <w:numId w:val="13"/>
        </w:numPr>
        <w:spacing w:after="0" w:line="240" w:lineRule="auto"/>
        <w:ind w:left="1077" w:hanging="357"/>
        <w:jc w:val="both"/>
        <w:rPr>
          <w:rFonts w:eastAsia="Times New Roman" w:cs="Calibri"/>
          <w:b/>
          <w:i/>
          <w:color w:val="000000" w:themeColor="text1"/>
          <w:lang w:eastAsia="pl-PL"/>
        </w:rPr>
      </w:pPr>
      <w:r w:rsidRPr="00DE05FE">
        <w:rPr>
          <w:rFonts w:eastAsia="Times New Roman" w:cs="Calibri"/>
          <w:color w:val="000000" w:themeColor="text1"/>
          <w:lang w:eastAsia="pl-PL"/>
        </w:rPr>
        <w:t>prawo do przenoszenia danych osobowych, o którym mowa w art. 20 RODO;</w:t>
      </w:r>
    </w:p>
    <w:p w14:paraId="6B45850B" w14:textId="77777777" w:rsidR="00477D89" w:rsidRPr="00DE05FE" w:rsidRDefault="00477D89" w:rsidP="00E313E7">
      <w:pPr>
        <w:pStyle w:val="Akapitzlist"/>
        <w:numPr>
          <w:ilvl w:val="0"/>
          <w:numId w:val="13"/>
        </w:numPr>
        <w:spacing w:after="0" w:line="240" w:lineRule="auto"/>
        <w:ind w:left="1077" w:hanging="357"/>
        <w:jc w:val="both"/>
        <w:rPr>
          <w:rFonts w:eastAsia="Times New Roman" w:cs="Calibri"/>
          <w:i/>
          <w:color w:val="000000" w:themeColor="text1"/>
          <w:lang w:eastAsia="pl-PL"/>
        </w:rPr>
      </w:pPr>
      <w:r w:rsidRPr="00DE05FE">
        <w:rPr>
          <w:rFonts w:eastAsia="Times New Roman" w:cs="Calibri"/>
          <w:color w:val="000000" w:themeColor="text1"/>
          <w:lang w:eastAsia="pl-PL"/>
        </w:rPr>
        <w:t xml:space="preserve">na podstawie art. 21 RODO prawo sprzeciwu, wobec przetwarzania danych osobowych, gdyż podstawą prawną przetwarzania Pani/Pana danych osobowych jest art. 6 ust. 1 lit. c RODO. </w:t>
      </w:r>
      <w:bookmarkEnd w:id="3"/>
      <w:bookmarkEnd w:id="0"/>
    </w:p>
    <w:sectPr w:rsidR="00477D89" w:rsidRPr="00DE05FE" w:rsidSect="00D32A7B">
      <w:headerReference w:type="default" r:id="rId16"/>
      <w:footerReference w:type="default" r:id="rId17"/>
      <w:pgSz w:w="11906" w:h="16838"/>
      <w:pgMar w:top="1417" w:right="991" w:bottom="99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7DC65" w14:textId="77777777" w:rsidR="006C287E" w:rsidRDefault="006C287E" w:rsidP="00AC696D">
      <w:pPr>
        <w:spacing w:after="0" w:line="240" w:lineRule="auto"/>
      </w:pPr>
      <w:r>
        <w:separator/>
      </w:r>
    </w:p>
  </w:endnote>
  <w:endnote w:type="continuationSeparator" w:id="0">
    <w:p w14:paraId="7AD0F45A" w14:textId="77777777" w:rsidR="006C287E" w:rsidRDefault="006C287E" w:rsidP="00AC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harter BT Pro">
    <w:altName w:val="Times New Roman"/>
    <w:panose1 w:val="02040503050506020203"/>
    <w:charset w:val="EE"/>
    <w:family w:val="roman"/>
    <w:notTrueType/>
    <w:pitch w:val="variable"/>
    <w:sig w:usb0="00000001" w:usb1="00000000" w:usb2="00000000" w:usb3="00000000" w:csb0="00000003" w:csb1="00000000"/>
  </w:font>
  <w:font w:name="DejaVuSansCondensed">
    <w:altName w:val="Times New Roman"/>
    <w:panose1 w:val="020B0604020202020204"/>
    <w:charset w:val="00"/>
    <w:family w:val="roman"/>
    <w:notTrueType/>
    <w:pitch w:val="default"/>
  </w:font>
  <w:font w:name="Helvetica Neue">
    <w:altName w:val="SimSun"/>
    <w:panose1 w:val="02000503000000020004"/>
    <w:charset w:val="00"/>
    <w:family w:val="auto"/>
    <w:pitch w:val="variable"/>
    <w:sig w:usb0="E50002FF" w:usb1="500079DB" w:usb2="00000010" w:usb3="00000000" w:csb0="00000001" w:csb1="00000000"/>
  </w:font>
  <w:font w:name="A">
    <w:altName w:val="Calibri"/>
    <w:panose1 w:val="020B0604020202020204"/>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33612"/>
      <w:docPartObj>
        <w:docPartGallery w:val="Page Numbers (Bottom of Page)"/>
        <w:docPartUnique/>
      </w:docPartObj>
    </w:sdtPr>
    <w:sdtEndPr/>
    <w:sdtContent>
      <w:p w14:paraId="05A49F6A" w14:textId="6AD506CA" w:rsidR="00DD1B28" w:rsidRDefault="00DD1B28">
        <w:pPr>
          <w:pStyle w:val="Stopka"/>
          <w:jc w:val="right"/>
        </w:pPr>
        <w:r>
          <w:fldChar w:fldCharType="begin"/>
        </w:r>
        <w:r>
          <w:instrText>PAGE   \* MERGEFORMAT</w:instrText>
        </w:r>
        <w:r>
          <w:fldChar w:fldCharType="separate"/>
        </w:r>
        <w:r w:rsidR="003940C5">
          <w:rPr>
            <w:noProof/>
          </w:rPr>
          <w:t>2</w:t>
        </w:r>
        <w:r>
          <w:fldChar w:fldCharType="end"/>
        </w:r>
      </w:p>
    </w:sdtContent>
  </w:sdt>
  <w:p w14:paraId="1345B025" w14:textId="77777777" w:rsidR="00DD1B28" w:rsidRDefault="00DD1B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17A27" w14:textId="77777777" w:rsidR="006C287E" w:rsidRDefault="006C287E" w:rsidP="00AC696D">
      <w:pPr>
        <w:spacing w:after="0" w:line="240" w:lineRule="auto"/>
      </w:pPr>
      <w:r>
        <w:separator/>
      </w:r>
    </w:p>
  </w:footnote>
  <w:footnote w:type="continuationSeparator" w:id="0">
    <w:p w14:paraId="12809479" w14:textId="77777777" w:rsidR="006C287E" w:rsidRDefault="006C287E" w:rsidP="00AC6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1883" w14:textId="24A968FC" w:rsidR="00AC696D" w:rsidRDefault="00AC696D" w:rsidP="00610654">
    <w:pPr>
      <w:pStyle w:val="Nagwek"/>
      <w:jc w:val="center"/>
    </w:pPr>
    <w:r>
      <w:rPr>
        <w:noProof/>
        <w:lang w:eastAsia="pl-PL"/>
      </w:rPr>
      <w:drawing>
        <wp:inline distT="0" distB="0" distL="0" distR="0" wp14:anchorId="122D458B" wp14:editId="60095DB2">
          <wp:extent cx="5760720" cy="570230"/>
          <wp:effectExtent l="0" t="0" r="508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226"/>
    <w:multiLevelType w:val="hybridMultilevel"/>
    <w:tmpl w:val="74E4D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7252D"/>
    <w:multiLevelType w:val="multilevel"/>
    <w:tmpl w:val="7E24A688"/>
    <w:lvl w:ilvl="0">
      <w:start w:val="1"/>
      <w:numFmt w:val="decimal"/>
      <w:lvlText w:val="%1."/>
      <w:lvlJc w:val="left"/>
      <w:pPr>
        <w:ind w:left="570" w:hanging="570"/>
      </w:pPr>
      <w:rPr>
        <w:rFonts w:ascii="Calibri" w:eastAsia="Calibri" w:hAnsi="Calibri" w:cs="Calibri"/>
      </w:rPr>
    </w:lvl>
    <w:lvl w:ilvl="1">
      <w:start w:val="1"/>
      <w:numFmt w:val="decimal"/>
      <w:lvlText w:val="%1.%2."/>
      <w:lvlJc w:val="left"/>
      <w:pPr>
        <w:ind w:left="990" w:hanging="57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72C60DF"/>
    <w:multiLevelType w:val="hybridMultilevel"/>
    <w:tmpl w:val="3A32198A"/>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DFE7E26"/>
    <w:multiLevelType w:val="multilevel"/>
    <w:tmpl w:val="78F83FEA"/>
    <w:lvl w:ilvl="0">
      <w:start w:val="2"/>
      <w:numFmt w:val="decimal"/>
      <w:lvlText w:val="%1."/>
      <w:lvlJc w:val="left"/>
      <w:pPr>
        <w:ind w:left="360" w:hanging="360"/>
      </w:pPr>
      <w:rPr>
        <w:rFonts w:ascii="Calibri" w:eastAsia="Calibri" w:hAnsi="Calibri" w:cs="Calibri" w:hint="default"/>
      </w:rPr>
    </w:lvl>
    <w:lvl w:ilvl="1">
      <w:start w:val="1"/>
      <w:numFmt w:val="decimal"/>
      <w:lvlText w:val="%2)"/>
      <w:lvlJc w:val="left"/>
      <w:pPr>
        <w:ind w:left="780" w:hanging="360"/>
      </w:pPr>
      <w:rPr>
        <w:rFonts w:hint="default"/>
      </w:rPr>
    </w:lvl>
    <w:lvl w:ilvl="2">
      <w:start w:val="1"/>
      <w:numFmt w:val="decimal"/>
      <w:lvlText w:val="%1.%2.%3."/>
      <w:lvlJc w:val="left"/>
      <w:pPr>
        <w:ind w:left="1560" w:hanging="720"/>
      </w:pPr>
      <w:rPr>
        <w:rFonts w:ascii="Calibri" w:eastAsia="Calibri" w:hAnsi="Calibri" w:cs="Calibri" w:hint="default"/>
      </w:rPr>
    </w:lvl>
    <w:lvl w:ilvl="3">
      <w:start w:val="1"/>
      <w:numFmt w:val="decimal"/>
      <w:lvlText w:val="%1.%2.%3.%4."/>
      <w:lvlJc w:val="left"/>
      <w:pPr>
        <w:ind w:left="1980" w:hanging="720"/>
      </w:pPr>
      <w:rPr>
        <w:rFonts w:ascii="Calibri" w:eastAsia="Calibri" w:hAnsi="Calibri" w:cs="Calibri" w:hint="default"/>
      </w:rPr>
    </w:lvl>
    <w:lvl w:ilvl="4">
      <w:start w:val="1"/>
      <w:numFmt w:val="decimal"/>
      <w:lvlText w:val="%1.%2.%3.%4.%5."/>
      <w:lvlJc w:val="left"/>
      <w:pPr>
        <w:ind w:left="2760" w:hanging="1080"/>
      </w:pPr>
      <w:rPr>
        <w:rFonts w:ascii="Calibri" w:eastAsia="Calibri" w:hAnsi="Calibri" w:cs="Calibri" w:hint="default"/>
      </w:rPr>
    </w:lvl>
    <w:lvl w:ilvl="5">
      <w:start w:val="1"/>
      <w:numFmt w:val="decimal"/>
      <w:lvlText w:val="%1.%2.%3.%4.%5.%6."/>
      <w:lvlJc w:val="left"/>
      <w:pPr>
        <w:ind w:left="3180" w:hanging="1080"/>
      </w:pPr>
      <w:rPr>
        <w:rFonts w:ascii="Calibri" w:eastAsia="Calibri" w:hAnsi="Calibri" w:cs="Calibri" w:hint="default"/>
      </w:rPr>
    </w:lvl>
    <w:lvl w:ilvl="6">
      <w:start w:val="1"/>
      <w:numFmt w:val="decimal"/>
      <w:lvlText w:val="%1.%2.%3.%4.%5.%6.%7."/>
      <w:lvlJc w:val="left"/>
      <w:pPr>
        <w:ind w:left="3960" w:hanging="1440"/>
      </w:pPr>
      <w:rPr>
        <w:rFonts w:ascii="Calibri" w:eastAsia="Calibri" w:hAnsi="Calibri" w:cs="Calibri" w:hint="default"/>
      </w:rPr>
    </w:lvl>
    <w:lvl w:ilvl="7">
      <w:start w:val="1"/>
      <w:numFmt w:val="decimal"/>
      <w:lvlText w:val="%1.%2.%3.%4.%5.%6.%7.%8."/>
      <w:lvlJc w:val="left"/>
      <w:pPr>
        <w:ind w:left="4380" w:hanging="1440"/>
      </w:pPr>
      <w:rPr>
        <w:rFonts w:ascii="Calibri" w:eastAsia="Calibri" w:hAnsi="Calibri" w:cs="Calibri" w:hint="default"/>
      </w:rPr>
    </w:lvl>
    <w:lvl w:ilvl="8">
      <w:start w:val="1"/>
      <w:numFmt w:val="decimal"/>
      <w:lvlText w:val="%1.%2.%3.%4.%5.%6.%7.%8.%9."/>
      <w:lvlJc w:val="left"/>
      <w:pPr>
        <w:ind w:left="5160" w:hanging="1800"/>
      </w:pPr>
      <w:rPr>
        <w:rFonts w:ascii="Calibri" w:eastAsia="Calibri" w:hAnsi="Calibri" w:cs="Calibri" w:hint="default"/>
      </w:rPr>
    </w:lvl>
  </w:abstractNum>
  <w:abstractNum w:abstractNumId="4" w15:restartNumberingAfterBreak="0">
    <w:nsid w:val="13C63F68"/>
    <w:multiLevelType w:val="hybridMultilevel"/>
    <w:tmpl w:val="A97C7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E580E"/>
    <w:multiLevelType w:val="hybridMultilevel"/>
    <w:tmpl w:val="44280262"/>
    <w:lvl w:ilvl="0" w:tplc="295C30C4">
      <w:start w:val="1"/>
      <w:numFmt w:val="decimal"/>
      <w:lvlText w:val="%1."/>
      <w:lvlJc w:val="left"/>
      <w:pPr>
        <w:ind w:left="720" w:hanging="360"/>
      </w:pPr>
      <w:rPr>
        <w:rFonts w:ascii="Calibri" w:eastAsia="Calibri"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8B2BE6"/>
    <w:multiLevelType w:val="multilevel"/>
    <w:tmpl w:val="A1665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E80DA7"/>
    <w:multiLevelType w:val="hybridMultilevel"/>
    <w:tmpl w:val="B48E2AC6"/>
    <w:lvl w:ilvl="0" w:tplc="295C30C4">
      <w:start w:val="1"/>
      <w:numFmt w:val="decimal"/>
      <w:lvlText w:val="%1."/>
      <w:lvlJc w:val="left"/>
      <w:pPr>
        <w:ind w:left="2880" w:hanging="360"/>
      </w:pPr>
      <w:rPr>
        <w:rFonts w:ascii="Calibri" w:eastAsia="Calibri" w:hAnsi="Calibri" w:cs="Calibri" w:hint="default"/>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3AAC41C8">
      <w:start w:val="1"/>
      <w:numFmt w:val="decimal"/>
      <w:lvlText w:val="%4)"/>
      <w:lvlJc w:val="left"/>
      <w:pPr>
        <w:ind w:left="5040" w:hanging="360"/>
      </w:pPr>
      <w:rPr>
        <w:rFonts w:ascii="Calibri" w:hAnsi="Calibri" w:cs="Times New Roman" w:hint="default"/>
        <w:color w:val="auto"/>
      </w:r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DED3D8C"/>
    <w:multiLevelType w:val="hybridMultilevel"/>
    <w:tmpl w:val="FB1E5B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4A2672"/>
    <w:multiLevelType w:val="hybridMultilevel"/>
    <w:tmpl w:val="2766D024"/>
    <w:lvl w:ilvl="0" w:tplc="0D5CF3A2">
      <w:start w:val="1"/>
      <w:numFmt w:val="decimal"/>
      <w:lvlText w:val="%1)"/>
      <w:lvlJc w:val="left"/>
      <w:pPr>
        <w:ind w:left="786" w:hanging="360"/>
      </w:pPr>
      <w:rPr>
        <w:rFonts w:ascii="Calibri" w:eastAsia="Calibri" w:hAnsi="Calibri"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E846FAD"/>
    <w:multiLevelType w:val="hybridMultilevel"/>
    <w:tmpl w:val="A6B620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7779F"/>
    <w:multiLevelType w:val="hybridMultilevel"/>
    <w:tmpl w:val="C1709C7C"/>
    <w:lvl w:ilvl="0" w:tplc="0415000F">
      <w:start w:val="1"/>
      <w:numFmt w:val="decimal"/>
      <w:lvlText w:val="%1."/>
      <w:lvlJc w:val="left"/>
      <w:pPr>
        <w:ind w:left="720" w:hanging="360"/>
      </w:pPr>
    </w:lvl>
    <w:lvl w:ilvl="1" w:tplc="71FC2F06">
      <w:start w:val="1"/>
      <w:numFmt w:val="lowerLetter"/>
      <w:lvlText w:val="%2)"/>
      <w:lvlJc w:val="left"/>
      <w:pPr>
        <w:ind w:left="1440" w:hanging="360"/>
      </w:pPr>
      <w:rPr>
        <w:rFonts w:hint="default"/>
        <w:b/>
        <w:u w:val="single"/>
      </w:rPr>
    </w:lvl>
    <w:lvl w:ilvl="2" w:tplc="0415001B">
      <w:start w:val="1"/>
      <w:numFmt w:val="lowerRoman"/>
      <w:lvlText w:val="%3."/>
      <w:lvlJc w:val="right"/>
      <w:pPr>
        <w:ind w:left="2160" w:hanging="180"/>
      </w:pPr>
    </w:lvl>
    <w:lvl w:ilvl="3" w:tplc="0415000F">
      <w:start w:val="1"/>
      <w:numFmt w:val="decimal"/>
      <w:lvlText w:val="%4."/>
      <w:lvlJc w:val="left"/>
      <w:pPr>
        <w:ind w:left="5747"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3745DE"/>
    <w:multiLevelType w:val="hybridMultilevel"/>
    <w:tmpl w:val="A9B4CE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1121A6"/>
    <w:multiLevelType w:val="hybridMultilevel"/>
    <w:tmpl w:val="7278E990"/>
    <w:lvl w:ilvl="0" w:tplc="04150011">
      <w:start w:val="1"/>
      <w:numFmt w:val="decimal"/>
      <w:lvlText w:val="%1)"/>
      <w:lvlJc w:val="left"/>
      <w:pPr>
        <w:ind w:left="1290" w:hanging="360"/>
      </w:pPr>
    </w:lvl>
    <w:lvl w:ilvl="1" w:tplc="04150011">
      <w:start w:val="1"/>
      <w:numFmt w:val="decimal"/>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3C96668"/>
    <w:multiLevelType w:val="hybridMultilevel"/>
    <w:tmpl w:val="EDA8C4C2"/>
    <w:lvl w:ilvl="0" w:tplc="96ACD9E0">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8" w15:restartNumberingAfterBreak="0">
    <w:nsid w:val="34893451"/>
    <w:multiLevelType w:val="hybridMultilevel"/>
    <w:tmpl w:val="573ABACA"/>
    <w:lvl w:ilvl="0" w:tplc="EF426C22">
      <w:start w:val="1"/>
      <w:numFmt w:val="lowerLetter"/>
      <w:lvlText w:val="%1)"/>
      <w:lvlJc w:val="left"/>
      <w:pPr>
        <w:ind w:left="1211" w:hanging="360"/>
      </w:pPr>
      <w:rPr>
        <w:rFonts w:eastAsia="Times New Roman"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3A1B6F5C"/>
    <w:multiLevelType w:val="hybridMultilevel"/>
    <w:tmpl w:val="B9380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165531"/>
    <w:multiLevelType w:val="hybridMultilevel"/>
    <w:tmpl w:val="B3AC6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1C320E"/>
    <w:multiLevelType w:val="multilevel"/>
    <w:tmpl w:val="1B282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516B56"/>
    <w:multiLevelType w:val="hybridMultilevel"/>
    <w:tmpl w:val="242E7060"/>
    <w:lvl w:ilvl="0" w:tplc="295C30C4">
      <w:start w:val="1"/>
      <w:numFmt w:val="decimal"/>
      <w:lvlText w:val="%1."/>
      <w:lvlJc w:val="left"/>
      <w:pPr>
        <w:ind w:left="2880" w:hanging="360"/>
      </w:pPr>
      <w:rPr>
        <w:rFonts w:ascii="Calibri" w:eastAsia="Calibri" w:hAnsi="Calibri" w:cs="Calibri" w:hint="default"/>
      </w:rPr>
    </w:lvl>
    <w:lvl w:ilvl="1" w:tplc="04150019">
      <w:start w:val="1"/>
      <w:numFmt w:val="lowerLetter"/>
      <w:lvlText w:val="%2."/>
      <w:lvlJc w:val="left"/>
      <w:pPr>
        <w:ind w:left="3600" w:hanging="360"/>
      </w:pPr>
    </w:lvl>
    <w:lvl w:ilvl="2" w:tplc="91CA5C0C">
      <w:start w:val="1"/>
      <w:numFmt w:val="lowerLetter"/>
      <w:lvlText w:val="%3)"/>
      <w:lvlJc w:val="left"/>
      <w:pPr>
        <w:ind w:left="4320" w:hanging="180"/>
      </w:pPr>
      <w:rPr>
        <w:rFonts w:asciiTheme="minorHAnsi" w:eastAsiaTheme="minorHAnsi" w:hAnsiTheme="minorHAnsi" w:cstheme="minorHAnsi"/>
      </w:rPr>
    </w:lvl>
    <w:lvl w:ilvl="3" w:tplc="3AAC41C8">
      <w:start w:val="1"/>
      <w:numFmt w:val="decimal"/>
      <w:lvlText w:val="%4)"/>
      <w:lvlJc w:val="left"/>
      <w:pPr>
        <w:ind w:left="5040" w:hanging="360"/>
      </w:pPr>
      <w:rPr>
        <w:rFonts w:ascii="Calibri" w:hAnsi="Calibri" w:cs="Times New Roman" w:hint="default"/>
        <w:color w:val="auto"/>
      </w:r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469C1676"/>
    <w:multiLevelType w:val="hybridMultilevel"/>
    <w:tmpl w:val="BBB0C4AE"/>
    <w:lvl w:ilvl="0" w:tplc="8ABE34F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5E58FE"/>
    <w:multiLevelType w:val="hybridMultilevel"/>
    <w:tmpl w:val="8E40AF1C"/>
    <w:lvl w:ilvl="0" w:tplc="25882374">
      <w:start w:val="1"/>
      <w:numFmt w:val="lowerLetter"/>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5" w15:restartNumberingAfterBreak="0">
    <w:nsid w:val="4A6557CD"/>
    <w:multiLevelType w:val="hybridMultilevel"/>
    <w:tmpl w:val="D7EADE3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8445A2"/>
    <w:multiLevelType w:val="hybridMultilevel"/>
    <w:tmpl w:val="597EB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C2238A"/>
    <w:multiLevelType w:val="hybridMultilevel"/>
    <w:tmpl w:val="ABF09C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E8A5991"/>
    <w:multiLevelType w:val="hybridMultilevel"/>
    <w:tmpl w:val="A01CEE7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427CBD"/>
    <w:multiLevelType w:val="hybridMultilevel"/>
    <w:tmpl w:val="50D2FA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324F0F"/>
    <w:multiLevelType w:val="hybridMultilevel"/>
    <w:tmpl w:val="DD8AB52A"/>
    <w:lvl w:ilvl="0" w:tplc="63C011A8">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ED43095"/>
    <w:multiLevelType w:val="hybridMultilevel"/>
    <w:tmpl w:val="4D0AEC02"/>
    <w:lvl w:ilvl="0" w:tplc="04150011">
      <w:start w:val="1"/>
      <w:numFmt w:val="decimal"/>
      <w:lvlText w:val="%1)"/>
      <w:lvlJc w:val="left"/>
      <w:pPr>
        <w:ind w:left="720" w:hanging="360"/>
      </w:pPr>
    </w:lvl>
    <w:lvl w:ilvl="1" w:tplc="DCB6AE92">
      <w:start w:val="1"/>
      <w:numFmt w:val="decimal"/>
      <w:lvlText w:val="%2)"/>
      <w:lvlJc w:val="left"/>
      <w:pPr>
        <w:ind w:left="1440" w:hanging="360"/>
      </w:pPr>
      <w:rPr>
        <w:rFonts w:ascii="Calibri" w:eastAsia="Times New Roman" w:hAnsi="Calibri" w:cs="Calibri"/>
      </w:rPr>
    </w:lvl>
    <w:lvl w:ilvl="2" w:tplc="0415001B">
      <w:start w:val="1"/>
      <w:numFmt w:val="lowerRoman"/>
      <w:lvlText w:val="%3."/>
      <w:lvlJc w:val="right"/>
      <w:pPr>
        <w:ind w:left="2160" w:hanging="180"/>
      </w:pPr>
    </w:lvl>
    <w:lvl w:ilvl="3" w:tplc="D7C8CFB4">
      <w:start w:val="1"/>
      <w:numFmt w:val="decimal"/>
      <w:lvlText w:val="%4."/>
      <w:lvlJc w:val="left"/>
      <w:pPr>
        <w:ind w:left="2880" w:hanging="360"/>
      </w:pPr>
      <w:rPr>
        <w:rFonts w:hint="default"/>
      </w:rPr>
    </w:lvl>
    <w:lvl w:ilvl="4" w:tplc="5386BC40">
      <w:start w:val="1"/>
      <w:numFmt w:val="lowerLetter"/>
      <w:lvlText w:val="%5)"/>
      <w:lvlJc w:val="left"/>
      <w:pPr>
        <w:ind w:left="3600" w:hanging="360"/>
      </w:pPr>
      <w:rPr>
        <w:rFonts w:ascii="Calibri" w:hAnsi="Calibri" w:cs="Calibri" w:hint="default"/>
        <w:color w:val="00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E53AD6"/>
    <w:multiLevelType w:val="hybridMultilevel"/>
    <w:tmpl w:val="D07A7D70"/>
    <w:lvl w:ilvl="0" w:tplc="04150011">
      <w:start w:val="1"/>
      <w:numFmt w:val="decimal"/>
      <w:lvlText w:val="%1)"/>
      <w:lvlJc w:val="left"/>
      <w:pPr>
        <w:ind w:left="720" w:hanging="360"/>
      </w:pPr>
    </w:lvl>
    <w:lvl w:ilvl="1" w:tplc="71FC2F06">
      <w:start w:val="1"/>
      <w:numFmt w:val="lowerLetter"/>
      <w:lvlText w:val="%2)"/>
      <w:lvlJc w:val="left"/>
      <w:pPr>
        <w:ind w:left="1440" w:hanging="360"/>
      </w:pPr>
      <w:rPr>
        <w:rFonts w:hint="default"/>
        <w:b/>
        <w:u w:val="singl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8B1D67"/>
    <w:multiLevelType w:val="hybridMultilevel"/>
    <w:tmpl w:val="4DC051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C9A2C55"/>
    <w:multiLevelType w:val="hybridMultilevel"/>
    <w:tmpl w:val="FEEC329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5" w15:restartNumberingAfterBreak="0">
    <w:nsid w:val="6E3118D4"/>
    <w:multiLevelType w:val="multilevel"/>
    <w:tmpl w:val="4D58C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615CF2"/>
    <w:multiLevelType w:val="hybridMultilevel"/>
    <w:tmpl w:val="439E6D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E58608E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701467"/>
    <w:multiLevelType w:val="hybridMultilevel"/>
    <w:tmpl w:val="31AABEA2"/>
    <w:lvl w:ilvl="0" w:tplc="9F10AC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8314018"/>
    <w:multiLevelType w:val="hybridMultilevel"/>
    <w:tmpl w:val="14B8227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15:restartNumberingAfterBreak="0">
    <w:nsid w:val="7FB051D5"/>
    <w:multiLevelType w:val="multilevel"/>
    <w:tmpl w:val="342CD5B0"/>
    <w:lvl w:ilvl="0">
      <w:start w:val="1"/>
      <w:numFmt w:val="lowerLetter"/>
      <w:lvlText w:val="%1)"/>
      <w:lvlJc w:val="left"/>
      <w:pPr>
        <w:ind w:left="42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35"/>
  </w:num>
  <w:num w:numId="3">
    <w:abstractNumId w:val="12"/>
  </w:num>
  <w:num w:numId="4">
    <w:abstractNumId w:val="37"/>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28"/>
  </w:num>
  <w:num w:numId="9">
    <w:abstractNumId w:val="3"/>
  </w:num>
  <w:num w:numId="10">
    <w:abstractNumId w:val="20"/>
  </w:num>
  <w:num w:numId="11">
    <w:abstractNumId w:val="14"/>
  </w:num>
  <w:num w:numId="12">
    <w:abstractNumId w:val="6"/>
  </w:num>
  <w:num w:numId="13">
    <w:abstractNumId w:val="16"/>
  </w:num>
  <w:num w:numId="14">
    <w:abstractNumId w:val="39"/>
  </w:num>
  <w:num w:numId="15">
    <w:abstractNumId w:val="11"/>
  </w:num>
  <w:num w:numId="16">
    <w:abstractNumId w:val="4"/>
  </w:num>
  <w:num w:numId="17">
    <w:abstractNumId w:val="0"/>
  </w:num>
  <w:num w:numId="18">
    <w:abstractNumId w:val="13"/>
  </w:num>
  <w:num w:numId="19">
    <w:abstractNumId w:val="32"/>
  </w:num>
  <w:num w:numId="20">
    <w:abstractNumId w:val="26"/>
  </w:num>
  <w:num w:numId="21">
    <w:abstractNumId w:val="33"/>
  </w:num>
  <w:num w:numId="22">
    <w:abstractNumId w:val="10"/>
  </w:num>
  <w:num w:numId="23">
    <w:abstractNumId w:val="38"/>
  </w:num>
  <w:num w:numId="24">
    <w:abstractNumId w:val="7"/>
  </w:num>
  <w:num w:numId="25">
    <w:abstractNumId w:val="29"/>
  </w:num>
  <w:num w:numId="26">
    <w:abstractNumId w:val="21"/>
  </w:num>
  <w:num w:numId="27">
    <w:abstractNumId w:val="8"/>
  </w:num>
  <w:num w:numId="28">
    <w:abstractNumId w:val="34"/>
  </w:num>
  <w:num w:numId="29">
    <w:abstractNumId w:val="22"/>
  </w:num>
  <w:num w:numId="30">
    <w:abstractNumId w:val="23"/>
  </w:num>
  <w:num w:numId="31">
    <w:abstractNumId w:val="30"/>
  </w:num>
  <w:num w:numId="32">
    <w:abstractNumId w:val="1"/>
  </w:num>
  <w:num w:numId="33">
    <w:abstractNumId w:val="36"/>
  </w:num>
  <w:num w:numId="34">
    <w:abstractNumId w:val="15"/>
  </w:num>
  <w:num w:numId="35">
    <w:abstractNumId w:val="18"/>
  </w:num>
  <w:num w:numId="36">
    <w:abstractNumId w:val="17"/>
  </w:num>
  <w:num w:numId="37">
    <w:abstractNumId w:val="9"/>
  </w:num>
  <w:num w:numId="38">
    <w:abstractNumId w:val="25"/>
  </w:num>
  <w:num w:numId="39">
    <w:abstractNumId w:val="31"/>
  </w:num>
  <w:num w:numId="40">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07A"/>
    <w:rsid w:val="00000568"/>
    <w:rsid w:val="00000795"/>
    <w:rsid w:val="000029CF"/>
    <w:rsid w:val="000045DF"/>
    <w:rsid w:val="0000707A"/>
    <w:rsid w:val="00010D98"/>
    <w:rsid w:val="000117B2"/>
    <w:rsid w:val="00012ADC"/>
    <w:rsid w:val="00012D37"/>
    <w:rsid w:val="0001474A"/>
    <w:rsid w:val="000255CB"/>
    <w:rsid w:val="00031552"/>
    <w:rsid w:val="0003174E"/>
    <w:rsid w:val="00031C6E"/>
    <w:rsid w:val="00033345"/>
    <w:rsid w:val="00033898"/>
    <w:rsid w:val="00036606"/>
    <w:rsid w:val="00050ADD"/>
    <w:rsid w:val="000560A8"/>
    <w:rsid w:val="00057376"/>
    <w:rsid w:val="000678BA"/>
    <w:rsid w:val="00070C3A"/>
    <w:rsid w:val="00073AE5"/>
    <w:rsid w:val="00087D13"/>
    <w:rsid w:val="00092A02"/>
    <w:rsid w:val="00092CD5"/>
    <w:rsid w:val="000958A4"/>
    <w:rsid w:val="00096015"/>
    <w:rsid w:val="000B2277"/>
    <w:rsid w:val="000B624D"/>
    <w:rsid w:val="000C4BF2"/>
    <w:rsid w:val="000D0EEF"/>
    <w:rsid w:val="000D2025"/>
    <w:rsid w:val="000D4B96"/>
    <w:rsid w:val="000E3924"/>
    <w:rsid w:val="001115FE"/>
    <w:rsid w:val="00111A5A"/>
    <w:rsid w:val="00122E6E"/>
    <w:rsid w:val="0013115B"/>
    <w:rsid w:val="00132C26"/>
    <w:rsid w:val="00134625"/>
    <w:rsid w:val="001428B1"/>
    <w:rsid w:val="00142B79"/>
    <w:rsid w:val="001447B2"/>
    <w:rsid w:val="00152B08"/>
    <w:rsid w:val="001540E7"/>
    <w:rsid w:val="00154C07"/>
    <w:rsid w:val="001613D3"/>
    <w:rsid w:val="001652FC"/>
    <w:rsid w:val="00177504"/>
    <w:rsid w:val="001779A8"/>
    <w:rsid w:val="00182222"/>
    <w:rsid w:val="00185705"/>
    <w:rsid w:val="001920EB"/>
    <w:rsid w:val="00193F44"/>
    <w:rsid w:val="0019632E"/>
    <w:rsid w:val="00196C44"/>
    <w:rsid w:val="001A394F"/>
    <w:rsid w:val="001A791F"/>
    <w:rsid w:val="001B2DB6"/>
    <w:rsid w:val="001B3C9B"/>
    <w:rsid w:val="001B6DD3"/>
    <w:rsid w:val="001C2BCF"/>
    <w:rsid w:val="001C6E90"/>
    <w:rsid w:val="001D1918"/>
    <w:rsid w:val="001D5A7F"/>
    <w:rsid w:val="001E0946"/>
    <w:rsid w:val="001E2EC8"/>
    <w:rsid w:val="001F0F5A"/>
    <w:rsid w:val="001F11DE"/>
    <w:rsid w:val="00203B3A"/>
    <w:rsid w:val="002056A4"/>
    <w:rsid w:val="002136D1"/>
    <w:rsid w:val="002148F0"/>
    <w:rsid w:val="00217B07"/>
    <w:rsid w:val="00220B17"/>
    <w:rsid w:val="002243A3"/>
    <w:rsid w:val="002251A0"/>
    <w:rsid w:val="00227553"/>
    <w:rsid w:val="002319EC"/>
    <w:rsid w:val="00240D63"/>
    <w:rsid w:val="0024731F"/>
    <w:rsid w:val="0024778F"/>
    <w:rsid w:val="0025290D"/>
    <w:rsid w:val="002642EC"/>
    <w:rsid w:val="00271893"/>
    <w:rsid w:val="00273F75"/>
    <w:rsid w:val="00276369"/>
    <w:rsid w:val="00285570"/>
    <w:rsid w:val="00287D7B"/>
    <w:rsid w:val="00290596"/>
    <w:rsid w:val="0029112A"/>
    <w:rsid w:val="00293271"/>
    <w:rsid w:val="002934EE"/>
    <w:rsid w:val="00294DAE"/>
    <w:rsid w:val="00294E2C"/>
    <w:rsid w:val="00295F4E"/>
    <w:rsid w:val="00297488"/>
    <w:rsid w:val="002A2409"/>
    <w:rsid w:val="002A3E93"/>
    <w:rsid w:val="002A441D"/>
    <w:rsid w:val="002B237E"/>
    <w:rsid w:val="002B4B82"/>
    <w:rsid w:val="002D207B"/>
    <w:rsid w:val="002D38B8"/>
    <w:rsid w:val="002E341C"/>
    <w:rsid w:val="002E53A8"/>
    <w:rsid w:val="002E5EA4"/>
    <w:rsid w:val="002E642A"/>
    <w:rsid w:val="002E6666"/>
    <w:rsid w:val="002F161D"/>
    <w:rsid w:val="002F4479"/>
    <w:rsid w:val="002F5DBF"/>
    <w:rsid w:val="003000EF"/>
    <w:rsid w:val="00303891"/>
    <w:rsid w:val="003067A2"/>
    <w:rsid w:val="003234EB"/>
    <w:rsid w:val="00326295"/>
    <w:rsid w:val="0032694F"/>
    <w:rsid w:val="00336375"/>
    <w:rsid w:val="00343C0C"/>
    <w:rsid w:val="00353772"/>
    <w:rsid w:val="003715BB"/>
    <w:rsid w:val="00390168"/>
    <w:rsid w:val="00390454"/>
    <w:rsid w:val="00391B07"/>
    <w:rsid w:val="003940C5"/>
    <w:rsid w:val="00395817"/>
    <w:rsid w:val="00395C28"/>
    <w:rsid w:val="00397015"/>
    <w:rsid w:val="003B07C6"/>
    <w:rsid w:val="003B10E8"/>
    <w:rsid w:val="003B2E48"/>
    <w:rsid w:val="003B31AD"/>
    <w:rsid w:val="003B6133"/>
    <w:rsid w:val="003C26A8"/>
    <w:rsid w:val="003C6379"/>
    <w:rsid w:val="003D19CE"/>
    <w:rsid w:val="003E48FC"/>
    <w:rsid w:val="003E5B0A"/>
    <w:rsid w:val="003E65C7"/>
    <w:rsid w:val="003F7927"/>
    <w:rsid w:val="0042007C"/>
    <w:rsid w:val="00424EE0"/>
    <w:rsid w:val="00430151"/>
    <w:rsid w:val="00430510"/>
    <w:rsid w:val="00431DC5"/>
    <w:rsid w:val="00453617"/>
    <w:rsid w:val="004566AC"/>
    <w:rsid w:val="004656DE"/>
    <w:rsid w:val="00466243"/>
    <w:rsid w:val="00476D0D"/>
    <w:rsid w:val="00477D89"/>
    <w:rsid w:val="00481173"/>
    <w:rsid w:val="00482836"/>
    <w:rsid w:val="00483767"/>
    <w:rsid w:val="00486C16"/>
    <w:rsid w:val="0049256D"/>
    <w:rsid w:val="004925D4"/>
    <w:rsid w:val="00496476"/>
    <w:rsid w:val="004A4E05"/>
    <w:rsid w:val="004B15C8"/>
    <w:rsid w:val="004B46D6"/>
    <w:rsid w:val="004C568E"/>
    <w:rsid w:val="004D0D76"/>
    <w:rsid w:val="004E1D8B"/>
    <w:rsid w:val="004E5BF8"/>
    <w:rsid w:val="004F64BE"/>
    <w:rsid w:val="004F7292"/>
    <w:rsid w:val="0050391F"/>
    <w:rsid w:val="00527442"/>
    <w:rsid w:val="005308C9"/>
    <w:rsid w:val="00537BE5"/>
    <w:rsid w:val="00537C69"/>
    <w:rsid w:val="00541058"/>
    <w:rsid w:val="005410F4"/>
    <w:rsid w:val="00541BDC"/>
    <w:rsid w:val="00545AA8"/>
    <w:rsid w:val="00550605"/>
    <w:rsid w:val="00554D2A"/>
    <w:rsid w:val="00570819"/>
    <w:rsid w:val="00574975"/>
    <w:rsid w:val="00583831"/>
    <w:rsid w:val="005846C6"/>
    <w:rsid w:val="0058635D"/>
    <w:rsid w:val="00590FD8"/>
    <w:rsid w:val="0059208D"/>
    <w:rsid w:val="005925D6"/>
    <w:rsid w:val="00596058"/>
    <w:rsid w:val="005A14C7"/>
    <w:rsid w:val="005A420E"/>
    <w:rsid w:val="005B1C17"/>
    <w:rsid w:val="005B513F"/>
    <w:rsid w:val="005B5BE0"/>
    <w:rsid w:val="005B6F61"/>
    <w:rsid w:val="005C5E7A"/>
    <w:rsid w:val="005D4CD6"/>
    <w:rsid w:val="005D5688"/>
    <w:rsid w:val="005D694A"/>
    <w:rsid w:val="005E2DF0"/>
    <w:rsid w:val="005E4A1B"/>
    <w:rsid w:val="005F51DC"/>
    <w:rsid w:val="005F6BF2"/>
    <w:rsid w:val="005F6F1B"/>
    <w:rsid w:val="005F6F94"/>
    <w:rsid w:val="005F77AB"/>
    <w:rsid w:val="00603B30"/>
    <w:rsid w:val="00610654"/>
    <w:rsid w:val="00613E07"/>
    <w:rsid w:val="006159CC"/>
    <w:rsid w:val="00616D52"/>
    <w:rsid w:val="00620AAD"/>
    <w:rsid w:val="006220CB"/>
    <w:rsid w:val="00623E5F"/>
    <w:rsid w:val="00624879"/>
    <w:rsid w:val="00626DB8"/>
    <w:rsid w:val="0062739C"/>
    <w:rsid w:val="00627FE9"/>
    <w:rsid w:val="006301FF"/>
    <w:rsid w:val="006306CA"/>
    <w:rsid w:val="0064559D"/>
    <w:rsid w:val="006477C6"/>
    <w:rsid w:val="00651BD7"/>
    <w:rsid w:val="0065426F"/>
    <w:rsid w:val="00654818"/>
    <w:rsid w:val="00671113"/>
    <w:rsid w:val="0067159A"/>
    <w:rsid w:val="00676E18"/>
    <w:rsid w:val="00677705"/>
    <w:rsid w:val="00683E85"/>
    <w:rsid w:val="006874EA"/>
    <w:rsid w:val="00690360"/>
    <w:rsid w:val="00694FB8"/>
    <w:rsid w:val="00697AB1"/>
    <w:rsid w:val="00697CCB"/>
    <w:rsid w:val="006C2138"/>
    <w:rsid w:val="006C239A"/>
    <w:rsid w:val="006C287E"/>
    <w:rsid w:val="006C3F23"/>
    <w:rsid w:val="006D03D7"/>
    <w:rsid w:val="006D1385"/>
    <w:rsid w:val="006D5B2A"/>
    <w:rsid w:val="006E0B6D"/>
    <w:rsid w:val="006E47FF"/>
    <w:rsid w:val="006E5210"/>
    <w:rsid w:val="006E7A82"/>
    <w:rsid w:val="00724E81"/>
    <w:rsid w:val="00732A4A"/>
    <w:rsid w:val="00735E45"/>
    <w:rsid w:val="00742A62"/>
    <w:rsid w:val="00757532"/>
    <w:rsid w:val="00760B82"/>
    <w:rsid w:val="0077527D"/>
    <w:rsid w:val="00775F45"/>
    <w:rsid w:val="0078077A"/>
    <w:rsid w:val="007812B4"/>
    <w:rsid w:val="0078404D"/>
    <w:rsid w:val="00790CC2"/>
    <w:rsid w:val="007A007E"/>
    <w:rsid w:val="007A0C1A"/>
    <w:rsid w:val="007B6B00"/>
    <w:rsid w:val="007C206B"/>
    <w:rsid w:val="007C20F8"/>
    <w:rsid w:val="007C2380"/>
    <w:rsid w:val="007C250F"/>
    <w:rsid w:val="007C6E7E"/>
    <w:rsid w:val="007E5A14"/>
    <w:rsid w:val="007F0173"/>
    <w:rsid w:val="00805C20"/>
    <w:rsid w:val="008106F4"/>
    <w:rsid w:val="00810D71"/>
    <w:rsid w:val="00812214"/>
    <w:rsid w:val="0081436F"/>
    <w:rsid w:val="00814C20"/>
    <w:rsid w:val="008169D6"/>
    <w:rsid w:val="00823C5B"/>
    <w:rsid w:val="008263BC"/>
    <w:rsid w:val="00830DD2"/>
    <w:rsid w:val="00835C1F"/>
    <w:rsid w:val="008372EB"/>
    <w:rsid w:val="00843F7F"/>
    <w:rsid w:val="00853A72"/>
    <w:rsid w:val="00854497"/>
    <w:rsid w:val="00860E7C"/>
    <w:rsid w:val="00861181"/>
    <w:rsid w:val="00867B78"/>
    <w:rsid w:val="00873E0F"/>
    <w:rsid w:val="00875393"/>
    <w:rsid w:val="008754F8"/>
    <w:rsid w:val="00876D41"/>
    <w:rsid w:val="00876EB9"/>
    <w:rsid w:val="00886A01"/>
    <w:rsid w:val="00892AE4"/>
    <w:rsid w:val="008A3659"/>
    <w:rsid w:val="008A49D0"/>
    <w:rsid w:val="008B1F7C"/>
    <w:rsid w:val="008B2EC9"/>
    <w:rsid w:val="008B7319"/>
    <w:rsid w:val="008C7CE9"/>
    <w:rsid w:val="008D61ED"/>
    <w:rsid w:val="008E3CB3"/>
    <w:rsid w:val="008E4525"/>
    <w:rsid w:val="008E5411"/>
    <w:rsid w:val="008F043E"/>
    <w:rsid w:val="00903126"/>
    <w:rsid w:val="0090492E"/>
    <w:rsid w:val="00904BFC"/>
    <w:rsid w:val="00906E3A"/>
    <w:rsid w:val="0091219B"/>
    <w:rsid w:val="00914A1E"/>
    <w:rsid w:val="0092282B"/>
    <w:rsid w:val="009341A9"/>
    <w:rsid w:val="00934882"/>
    <w:rsid w:val="00934914"/>
    <w:rsid w:val="00934DF9"/>
    <w:rsid w:val="00937ED8"/>
    <w:rsid w:val="00946C7D"/>
    <w:rsid w:val="0096296B"/>
    <w:rsid w:val="009702A1"/>
    <w:rsid w:val="00971E7C"/>
    <w:rsid w:val="009736C4"/>
    <w:rsid w:val="009A3842"/>
    <w:rsid w:val="009A5005"/>
    <w:rsid w:val="009B1D80"/>
    <w:rsid w:val="009B60A8"/>
    <w:rsid w:val="009D0D6B"/>
    <w:rsid w:val="009D19E8"/>
    <w:rsid w:val="009D422D"/>
    <w:rsid w:val="009D5896"/>
    <w:rsid w:val="009D6561"/>
    <w:rsid w:val="009F11B0"/>
    <w:rsid w:val="009F1548"/>
    <w:rsid w:val="009F3F5C"/>
    <w:rsid w:val="00A05114"/>
    <w:rsid w:val="00A134C4"/>
    <w:rsid w:val="00A21D24"/>
    <w:rsid w:val="00A250B3"/>
    <w:rsid w:val="00A261BB"/>
    <w:rsid w:val="00A3059D"/>
    <w:rsid w:val="00A327FE"/>
    <w:rsid w:val="00A3392A"/>
    <w:rsid w:val="00A3428B"/>
    <w:rsid w:val="00A4256E"/>
    <w:rsid w:val="00A432E6"/>
    <w:rsid w:val="00A4699D"/>
    <w:rsid w:val="00A5188D"/>
    <w:rsid w:val="00A53C8B"/>
    <w:rsid w:val="00A56958"/>
    <w:rsid w:val="00A56AEA"/>
    <w:rsid w:val="00A60333"/>
    <w:rsid w:val="00A6083A"/>
    <w:rsid w:val="00A66497"/>
    <w:rsid w:val="00A6672C"/>
    <w:rsid w:val="00A66EFE"/>
    <w:rsid w:val="00A77BDD"/>
    <w:rsid w:val="00A803E4"/>
    <w:rsid w:val="00A84258"/>
    <w:rsid w:val="00A9003A"/>
    <w:rsid w:val="00A935FC"/>
    <w:rsid w:val="00A93BEA"/>
    <w:rsid w:val="00A9435B"/>
    <w:rsid w:val="00A9605A"/>
    <w:rsid w:val="00AA66F1"/>
    <w:rsid w:val="00AB4007"/>
    <w:rsid w:val="00AB6D8D"/>
    <w:rsid w:val="00AC179B"/>
    <w:rsid w:val="00AC27E5"/>
    <w:rsid w:val="00AC4377"/>
    <w:rsid w:val="00AC5BD0"/>
    <w:rsid w:val="00AC696D"/>
    <w:rsid w:val="00AD0B66"/>
    <w:rsid w:val="00AD0E35"/>
    <w:rsid w:val="00AD425E"/>
    <w:rsid w:val="00AD63F3"/>
    <w:rsid w:val="00AE1DF0"/>
    <w:rsid w:val="00AE40BD"/>
    <w:rsid w:val="00AE413A"/>
    <w:rsid w:val="00AE5BC4"/>
    <w:rsid w:val="00AF5F0B"/>
    <w:rsid w:val="00B045BE"/>
    <w:rsid w:val="00B300BA"/>
    <w:rsid w:val="00B43101"/>
    <w:rsid w:val="00B431CA"/>
    <w:rsid w:val="00B43D90"/>
    <w:rsid w:val="00B4543B"/>
    <w:rsid w:val="00B64B06"/>
    <w:rsid w:val="00B67658"/>
    <w:rsid w:val="00B702F0"/>
    <w:rsid w:val="00B703F7"/>
    <w:rsid w:val="00B7443E"/>
    <w:rsid w:val="00B84AE1"/>
    <w:rsid w:val="00B919EE"/>
    <w:rsid w:val="00B961D9"/>
    <w:rsid w:val="00BA2713"/>
    <w:rsid w:val="00BA6376"/>
    <w:rsid w:val="00BB2C2B"/>
    <w:rsid w:val="00BC1869"/>
    <w:rsid w:val="00BC3A50"/>
    <w:rsid w:val="00BC3E54"/>
    <w:rsid w:val="00BC64D3"/>
    <w:rsid w:val="00BD2210"/>
    <w:rsid w:val="00C05B8E"/>
    <w:rsid w:val="00C06B53"/>
    <w:rsid w:val="00C12BB1"/>
    <w:rsid w:val="00C1406A"/>
    <w:rsid w:val="00C173FE"/>
    <w:rsid w:val="00C2054A"/>
    <w:rsid w:val="00C32602"/>
    <w:rsid w:val="00C34880"/>
    <w:rsid w:val="00C40A40"/>
    <w:rsid w:val="00C417AD"/>
    <w:rsid w:val="00C44551"/>
    <w:rsid w:val="00C65086"/>
    <w:rsid w:val="00C6628D"/>
    <w:rsid w:val="00C7254E"/>
    <w:rsid w:val="00C75A4F"/>
    <w:rsid w:val="00C7781B"/>
    <w:rsid w:val="00C83869"/>
    <w:rsid w:val="00C87AFE"/>
    <w:rsid w:val="00C92A3E"/>
    <w:rsid w:val="00C95C92"/>
    <w:rsid w:val="00CA1161"/>
    <w:rsid w:val="00CA1D2F"/>
    <w:rsid w:val="00CA2F69"/>
    <w:rsid w:val="00CA5474"/>
    <w:rsid w:val="00CB0B38"/>
    <w:rsid w:val="00CB0F53"/>
    <w:rsid w:val="00CB2B8C"/>
    <w:rsid w:val="00CB455E"/>
    <w:rsid w:val="00CB4686"/>
    <w:rsid w:val="00CB615C"/>
    <w:rsid w:val="00CC34AE"/>
    <w:rsid w:val="00CC6446"/>
    <w:rsid w:val="00CC6A8E"/>
    <w:rsid w:val="00CD2066"/>
    <w:rsid w:val="00CE08C0"/>
    <w:rsid w:val="00CF2C9A"/>
    <w:rsid w:val="00D16125"/>
    <w:rsid w:val="00D16C89"/>
    <w:rsid w:val="00D170FF"/>
    <w:rsid w:val="00D17DB7"/>
    <w:rsid w:val="00D32A7B"/>
    <w:rsid w:val="00D332E4"/>
    <w:rsid w:val="00D36BCD"/>
    <w:rsid w:val="00D37D2E"/>
    <w:rsid w:val="00D424E8"/>
    <w:rsid w:val="00D42666"/>
    <w:rsid w:val="00D42D5A"/>
    <w:rsid w:val="00D44537"/>
    <w:rsid w:val="00D46BA2"/>
    <w:rsid w:val="00D506B2"/>
    <w:rsid w:val="00D56A8C"/>
    <w:rsid w:val="00D575BB"/>
    <w:rsid w:val="00D63FEA"/>
    <w:rsid w:val="00D6434F"/>
    <w:rsid w:val="00D71BB8"/>
    <w:rsid w:val="00D913C5"/>
    <w:rsid w:val="00D91667"/>
    <w:rsid w:val="00D92323"/>
    <w:rsid w:val="00D96B8F"/>
    <w:rsid w:val="00D97D36"/>
    <w:rsid w:val="00D97E2B"/>
    <w:rsid w:val="00DA0119"/>
    <w:rsid w:val="00DB53E8"/>
    <w:rsid w:val="00DB708A"/>
    <w:rsid w:val="00DC3DCA"/>
    <w:rsid w:val="00DC539D"/>
    <w:rsid w:val="00DD1B28"/>
    <w:rsid w:val="00DD7957"/>
    <w:rsid w:val="00DE05FE"/>
    <w:rsid w:val="00DF3CC8"/>
    <w:rsid w:val="00DF471D"/>
    <w:rsid w:val="00E00D87"/>
    <w:rsid w:val="00E02DEA"/>
    <w:rsid w:val="00E0330D"/>
    <w:rsid w:val="00E101BE"/>
    <w:rsid w:val="00E14786"/>
    <w:rsid w:val="00E16E9A"/>
    <w:rsid w:val="00E202DF"/>
    <w:rsid w:val="00E20E4C"/>
    <w:rsid w:val="00E313E7"/>
    <w:rsid w:val="00E339E9"/>
    <w:rsid w:val="00E36A03"/>
    <w:rsid w:val="00E37D93"/>
    <w:rsid w:val="00E429C9"/>
    <w:rsid w:val="00E42A20"/>
    <w:rsid w:val="00E4590D"/>
    <w:rsid w:val="00E4754C"/>
    <w:rsid w:val="00E5024D"/>
    <w:rsid w:val="00E50290"/>
    <w:rsid w:val="00E64623"/>
    <w:rsid w:val="00E64748"/>
    <w:rsid w:val="00E66F18"/>
    <w:rsid w:val="00E704B4"/>
    <w:rsid w:val="00E72D80"/>
    <w:rsid w:val="00E75B70"/>
    <w:rsid w:val="00E8211A"/>
    <w:rsid w:val="00E8289B"/>
    <w:rsid w:val="00E85647"/>
    <w:rsid w:val="00E91DA9"/>
    <w:rsid w:val="00E96BB2"/>
    <w:rsid w:val="00EA3716"/>
    <w:rsid w:val="00EB7CC0"/>
    <w:rsid w:val="00EC12D0"/>
    <w:rsid w:val="00ED0CC9"/>
    <w:rsid w:val="00ED36CA"/>
    <w:rsid w:val="00ED4D26"/>
    <w:rsid w:val="00EF2700"/>
    <w:rsid w:val="00EF4A7E"/>
    <w:rsid w:val="00EF5F3E"/>
    <w:rsid w:val="00EF7A08"/>
    <w:rsid w:val="00F05E60"/>
    <w:rsid w:val="00F068C7"/>
    <w:rsid w:val="00F15F69"/>
    <w:rsid w:val="00F2106B"/>
    <w:rsid w:val="00F21C1C"/>
    <w:rsid w:val="00F31E78"/>
    <w:rsid w:val="00F32DAE"/>
    <w:rsid w:val="00F4243A"/>
    <w:rsid w:val="00F42B02"/>
    <w:rsid w:val="00F52037"/>
    <w:rsid w:val="00F52C55"/>
    <w:rsid w:val="00F560A4"/>
    <w:rsid w:val="00F61177"/>
    <w:rsid w:val="00F64352"/>
    <w:rsid w:val="00F714A3"/>
    <w:rsid w:val="00F7671F"/>
    <w:rsid w:val="00F814CA"/>
    <w:rsid w:val="00F84E94"/>
    <w:rsid w:val="00FA49E8"/>
    <w:rsid w:val="00FB0470"/>
    <w:rsid w:val="00FB1614"/>
    <w:rsid w:val="00FB35E8"/>
    <w:rsid w:val="00FC55FC"/>
    <w:rsid w:val="00FD7496"/>
    <w:rsid w:val="00FE12A5"/>
    <w:rsid w:val="00FE48A3"/>
    <w:rsid w:val="00FF7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EA810"/>
  <w15:docId w15:val="{8D15C0A4-3B0E-4762-A7F0-F850DE10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43F7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A05114"/>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
    <w:semiHidden/>
    <w:unhideWhenUsed/>
    <w:qFormat/>
    <w:rsid w:val="00A051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429C9"/>
    <w:rPr>
      <w:color w:val="0000FF"/>
      <w:u w:val="single"/>
    </w:rPr>
  </w:style>
  <w:style w:type="paragraph" w:styleId="Akapitzlist">
    <w:name w:val="List Paragraph"/>
    <w:aliases w:val="NOT 3,lp1,Bullet Number,List Paragraph1,lp11,normalny tekst"/>
    <w:basedOn w:val="Normalny"/>
    <w:link w:val="AkapitzlistZnak"/>
    <w:uiPriority w:val="34"/>
    <w:qFormat/>
    <w:rsid w:val="00CB455E"/>
    <w:pPr>
      <w:ind w:left="720"/>
      <w:contextualSpacing/>
    </w:pPr>
  </w:style>
  <w:style w:type="paragraph" w:styleId="NormalnyWeb">
    <w:name w:val="Normal (Web)"/>
    <w:basedOn w:val="Normalny"/>
    <w:uiPriority w:val="99"/>
    <w:unhideWhenUsed/>
    <w:rsid w:val="002056A4"/>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056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56A4"/>
    <w:rPr>
      <w:rFonts w:ascii="Tahoma" w:hAnsi="Tahoma" w:cs="Tahoma"/>
      <w:sz w:val="16"/>
      <w:szCs w:val="16"/>
    </w:rPr>
  </w:style>
  <w:style w:type="character" w:styleId="Odwoaniedokomentarza">
    <w:name w:val="annotation reference"/>
    <w:basedOn w:val="Domylnaczcionkaakapitu"/>
    <w:uiPriority w:val="99"/>
    <w:semiHidden/>
    <w:unhideWhenUsed/>
    <w:rsid w:val="00CB2B8C"/>
    <w:rPr>
      <w:sz w:val="16"/>
      <w:szCs w:val="16"/>
    </w:rPr>
  </w:style>
  <w:style w:type="paragraph" w:styleId="Tekstkomentarza">
    <w:name w:val="annotation text"/>
    <w:basedOn w:val="Normalny"/>
    <w:link w:val="TekstkomentarzaZnak"/>
    <w:uiPriority w:val="99"/>
    <w:semiHidden/>
    <w:unhideWhenUsed/>
    <w:rsid w:val="00CB2B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B8C"/>
    <w:rPr>
      <w:sz w:val="20"/>
      <w:szCs w:val="20"/>
    </w:rPr>
  </w:style>
  <w:style w:type="paragraph" w:styleId="Tematkomentarza">
    <w:name w:val="annotation subject"/>
    <w:basedOn w:val="Tekstkomentarza"/>
    <w:next w:val="Tekstkomentarza"/>
    <w:link w:val="TematkomentarzaZnak"/>
    <w:uiPriority w:val="99"/>
    <w:semiHidden/>
    <w:unhideWhenUsed/>
    <w:rsid w:val="00CB2B8C"/>
    <w:rPr>
      <w:b/>
      <w:bCs/>
    </w:rPr>
  </w:style>
  <w:style w:type="character" w:customStyle="1" w:styleId="TematkomentarzaZnak">
    <w:name w:val="Temat komentarza Znak"/>
    <w:basedOn w:val="TekstkomentarzaZnak"/>
    <w:link w:val="Tematkomentarza"/>
    <w:uiPriority w:val="99"/>
    <w:semiHidden/>
    <w:rsid w:val="00CB2B8C"/>
    <w:rPr>
      <w:b/>
      <w:bCs/>
      <w:sz w:val="20"/>
      <w:szCs w:val="20"/>
    </w:rPr>
  </w:style>
  <w:style w:type="paragraph" w:customStyle="1" w:styleId="Default">
    <w:name w:val="Default"/>
    <w:rsid w:val="002251A0"/>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E4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A05114"/>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rsid w:val="00A05114"/>
    <w:rPr>
      <w:rFonts w:asciiTheme="majorHAnsi" w:eastAsiaTheme="majorEastAsia" w:hAnsiTheme="majorHAnsi" w:cstheme="majorBidi"/>
      <w:b/>
      <w:bCs/>
      <w:color w:val="4F81BD" w:themeColor="accent1"/>
    </w:rPr>
  </w:style>
  <w:style w:type="paragraph" w:customStyle="1" w:styleId="Wzorytekst">
    <w:name w:val="Wzory tekst"/>
    <w:basedOn w:val="Normalny"/>
    <w:uiPriority w:val="99"/>
    <w:rsid w:val="00A05114"/>
    <w:pPr>
      <w:widowControl w:val="0"/>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lang w:eastAsia="pl-PL"/>
    </w:rPr>
  </w:style>
  <w:style w:type="character" w:customStyle="1" w:styleId="Bold">
    <w:name w:val="Bold"/>
    <w:uiPriority w:val="99"/>
    <w:rsid w:val="00A05114"/>
    <w:rPr>
      <w:b/>
    </w:rPr>
  </w:style>
  <w:style w:type="paragraph" w:styleId="Nagwek">
    <w:name w:val="header"/>
    <w:basedOn w:val="Normalny"/>
    <w:link w:val="NagwekZnak"/>
    <w:uiPriority w:val="99"/>
    <w:unhideWhenUsed/>
    <w:rsid w:val="00AC69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696D"/>
  </w:style>
  <w:style w:type="paragraph" w:styleId="Stopka">
    <w:name w:val="footer"/>
    <w:basedOn w:val="Normalny"/>
    <w:link w:val="StopkaZnak"/>
    <w:uiPriority w:val="99"/>
    <w:unhideWhenUsed/>
    <w:rsid w:val="00AC69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696D"/>
  </w:style>
  <w:style w:type="character" w:customStyle="1" w:styleId="AkapitzlistZnak">
    <w:name w:val="Akapit z listą Znak"/>
    <w:aliases w:val="NOT 3 Znak,lp1 Znak,Bullet Number Znak,List Paragraph1 Znak,lp11 Znak,normalny tekst Znak"/>
    <w:link w:val="Akapitzlist"/>
    <w:uiPriority w:val="34"/>
    <w:locked/>
    <w:rsid w:val="00AD425E"/>
  </w:style>
  <w:style w:type="character" w:customStyle="1" w:styleId="fontstyle01">
    <w:name w:val="fontstyle01"/>
    <w:basedOn w:val="Domylnaczcionkaakapitu"/>
    <w:rsid w:val="0078077A"/>
    <w:rPr>
      <w:rFonts w:ascii="DejaVuSansCondensed" w:hAnsi="DejaVuSansCondensed" w:hint="default"/>
      <w:b w:val="0"/>
      <w:bCs w:val="0"/>
      <w:i w:val="0"/>
      <w:iCs w:val="0"/>
      <w:color w:val="000000"/>
      <w:sz w:val="18"/>
      <w:szCs w:val="18"/>
    </w:rPr>
  </w:style>
  <w:style w:type="character" w:customStyle="1" w:styleId="Nierozpoznanawzmianka1">
    <w:name w:val="Nierozpoznana wzmianka1"/>
    <w:basedOn w:val="Domylnaczcionkaakapitu"/>
    <w:uiPriority w:val="99"/>
    <w:semiHidden/>
    <w:unhideWhenUsed/>
    <w:rsid w:val="00A3392A"/>
    <w:rPr>
      <w:color w:val="605E5C"/>
      <w:shd w:val="clear" w:color="auto" w:fill="E1DFDD"/>
    </w:rPr>
  </w:style>
  <w:style w:type="character" w:customStyle="1" w:styleId="go">
    <w:name w:val="go"/>
    <w:basedOn w:val="Domylnaczcionkaakapitu"/>
    <w:rsid w:val="000B624D"/>
  </w:style>
  <w:style w:type="paragraph" w:styleId="Bezodstpw">
    <w:name w:val="No Spacing"/>
    <w:uiPriority w:val="1"/>
    <w:qFormat/>
    <w:rsid w:val="006E5210"/>
    <w:pPr>
      <w:spacing w:after="0" w:line="240" w:lineRule="auto"/>
    </w:pPr>
  </w:style>
  <w:style w:type="character" w:customStyle="1" w:styleId="Nagwek1Znak">
    <w:name w:val="Nagłówek 1 Znak"/>
    <w:basedOn w:val="Domylnaczcionkaakapitu"/>
    <w:link w:val="Nagwek1"/>
    <w:uiPriority w:val="99"/>
    <w:rsid w:val="00843F7F"/>
    <w:rPr>
      <w:rFonts w:asciiTheme="majorHAnsi" w:eastAsiaTheme="majorEastAsia" w:hAnsiTheme="majorHAnsi" w:cstheme="majorBidi"/>
      <w:color w:val="365F91" w:themeColor="accent1" w:themeShade="BF"/>
      <w:sz w:val="32"/>
      <w:szCs w:val="32"/>
    </w:rPr>
  </w:style>
  <w:style w:type="paragraph" w:customStyle="1" w:styleId="Tre">
    <w:name w:val="Treść"/>
    <w:qFormat/>
    <w:rsid w:val="000560A8"/>
    <w:pPr>
      <w:framePr w:wrap="around" w:hAnchor="text" w:y="1"/>
      <w:spacing w:after="0" w:line="240" w:lineRule="auto"/>
    </w:pPr>
    <w:rPr>
      <w:rFonts w:ascii="Helvetica Neue" w:eastAsia="Helvetica Neue" w:hAnsi="Helvetica Neue" w:cs="Helvetica Neue"/>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755">
      <w:bodyDiv w:val="1"/>
      <w:marLeft w:val="0"/>
      <w:marRight w:val="0"/>
      <w:marTop w:val="0"/>
      <w:marBottom w:val="0"/>
      <w:divBdr>
        <w:top w:val="none" w:sz="0" w:space="0" w:color="auto"/>
        <w:left w:val="none" w:sz="0" w:space="0" w:color="auto"/>
        <w:bottom w:val="none" w:sz="0" w:space="0" w:color="auto"/>
        <w:right w:val="none" w:sz="0" w:space="0" w:color="auto"/>
      </w:divBdr>
      <w:divsChild>
        <w:div w:id="1342856028">
          <w:marLeft w:val="0"/>
          <w:marRight w:val="0"/>
          <w:marTop w:val="0"/>
          <w:marBottom w:val="0"/>
          <w:divBdr>
            <w:top w:val="none" w:sz="0" w:space="0" w:color="auto"/>
            <w:left w:val="none" w:sz="0" w:space="0" w:color="auto"/>
            <w:bottom w:val="none" w:sz="0" w:space="0" w:color="auto"/>
            <w:right w:val="none" w:sz="0" w:space="0" w:color="auto"/>
          </w:divBdr>
          <w:divsChild>
            <w:div w:id="198516710">
              <w:marLeft w:val="0"/>
              <w:marRight w:val="0"/>
              <w:marTop w:val="0"/>
              <w:marBottom w:val="0"/>
              <w:divBdr>
                <w:top w:val="none" w:sz="0" w:space="0" w:color="auto"/>
                <w:left w:val="none" w:sz="0" w:space="0" w:color="auto"/>
                <w:bottom w:val="none" w:sz="0" w:space="0" w:color="auto"/>
                <w:right w:val="none" w:sz="0" w:space="0" w:color="auto"/>
              </w:divBdr>
              <w:divsChild>
                <w:div w:id="16150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724">
      <w:bodyDiv w:val="1"/>
      <w:marLeft w:val="0"/>
      <w:marRight w:val="0"/>
      <w:marTop w:val="0"/>
      <w:marBottom w:val="0"/>
      <w:divBdr>
        <w:top w:val="none" w:sz="0" w:space="0" w:color="auto"/>
        <w:left w:val="none" w:sz="0" w:space="0" w:color="auto"/>
        <w:bottom w:val="none" w:sz="0" w:space="0" w:color="auto"/>
        <w:right w:val="none" w:sz="0" w:space="0" w:color="auto"/>
      </w:divBdr>
    </w:div>
    <w:div w:id="51200310">
      <w:bodyDiv w:val="1"/>
      <w:marLeft w:val="0"/>
      <w:marRight w:val="0"/>
      <w:marTop w:val="0"/>
      <w:marBottom w:val="0"/>
      <w:divBdr>
        <w:top w:val="none" w:sz="0" w:space="0" w:color="auto"/>
        <w:left w:val="none" w:sz="0" w:space="0" w:color="auto"/>
        <w:bottom w:val="none" w:sz="0" w:space="0" w:color="auto"/>
        <w:right w:val="none" w:sz="0" w:space="0" w:color="auto"/>
      </w:divBdr>
    </w:div>
    <w:div w:id="59404774">
      <w:bodyDiv w:val="1"/>
      <w:marLeft w:val="0"/>
      <w:marRight w:val="0"/>
      <w:marTop w:val="0"/>
      <w:marBottom w:val="0"/>
      <w:divBdr>
        <w:top w:val="none" w:sz="0" w:space="0" w:color="auto"/>
        <w:left w:val="none" w:sz="0" w:space="0" w:color="auto"/>
        <w:bottom w:val="none" w:sz="0" w:space="0" w:color="auto"/>
        <w:right w:val="none" w:sz="0" w:space="0" w:color="auto"/>
      </w:divBdr>
    </w:div>
    <w:div w:id="161505934">
      <w:bodyDiv w:val="1"/>
      <w:marLeft w:val="0"/>
      <w:marRight w:val="0"/>
      <w:marTop w:val="0"/>
      <w:marBottom w:val="0"/>
      <w:divBdr>
        <w:top w:val="none" w:sz="0" w:space="0" w:color="auto"/>
        <w:left w:val="none" w:sz="0" w:space="0" w:color="auto"/>
        <w:bottom w:val="none" w:sz="0" w:space="0" w:color="auto"/>
        <w:right w:val="none" w:sz="0" w:space="0" w:color="auto"/>
      </w:divBdr>
      <w:divsChild>
        <w:div w:id="505554836">
          <w:marLeft w:val="0"/>
          <w:marRight w:val="0"/>
          <w:marTop w:val="0"/>
          <w:marBottom w:val="0"/>
          <w:divBdr>
            <w:top w:val="none" w:sz="0" w:space="0" w:color="auto"/>
            <w:left w:val="none" w:sz="0" w:space="0" w:color="auto"/>
            <w:bottom w:val="none" w:sz="0" w:space="0" w:color="auto"/>
            <w:right w:val="none" w:sz="0" w:space="0" w:color="auto"/>
          </w:divBdr>
          <w:divsChild>
            <w:div w:id="1456102464">
              <w:marLeft w:val="0"/>
              <w:marRight w:val="0"/>
              <w:marTop w:val="0"/>
              <w:marBottom w:val="0"/>
              <w:divBdr>
                <w:top w:val="none" w:sz="0" w:space="0" w:color="auto"/>
                <w:left w:val="none" w:sz="0" w:space="0" w:color="auto"/>
                <w:bottom w:val="none" w:sz="0" w:space="0" w:color="auto"/>
                <w:right w:val="none" w:sz="0" w:space="0" w:color="auto"/>
              </w:divBdr>
            </w:div>
          </w:divsChild>
        </w:div>
        <w:div w:id="1906258795">
          <w:marLeft w:val="0"/>
          <w:marRight w:val="0"/>
          <w:marTop w:val="0"/>
          <w:marBottom w:val="0"/>
          <w:divBdr>
            <w:top w:val="none" w:sz="0" w:space="0" w:color="auto"/>
            <w:left w:val="none" w:sz="0" w:space="0" w:color="auto"/>
            <w:bottom w:val="none" w:sz="0" w:space="0" w:color="auto"/>
            <w:right w:val="none" w:sz="0" w:space="0" w:color="auto"/>
          </w:divBdr>
        </w:div>
        <w:div w:id="1490443514">
          <w:marLeft w:val="0"/>
          <w:marRight w:val="0"/>
          <w:marTop w:val="0"/>
          <w:marBottom w:val="0"/>
          <w:divBdr>
            <w:top w:val="none" w:sz="0" w:space="0" w:color="auto"/>
            <w:left w:val="none" w:sz="0" w:space="0" w:color="auto"/>
            <w:bottom w:val="none" w:sz="0" w:space="0" w:color="auto"/>
            <w:right w:val="none" w:sz="0" w:space="0" w:color="auto"/>
          </w:divBdr>
          <w:divsChild>
            <w:div w:id="475879282">
              <w:marLeft w:val="0"/>
              <w:marRight w:val="0"/>
              <w:marTop w:val="0"/>
              <w:marBottom w:val="0"/>
              <w:divBdr>
                <w:top w:val="none" w:sz="0" w:space="0" w:color="auto"/>
                <w:left w:val="none" w:sz="0" w:space="0" w:color="auto"/>
                <w:bottom w:val="none" w:sz="0" w:space="0" w:color="auto"/>
                <w:right w:val="none" w:sz="0" w:space="0" w:color="auto"/>
              </w:divBdr>
            </w:div>
            <w:div w:id="12212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863">
      <w:bodyDiv w:val="1"/>
      <w:marLeft w:val="0"/>
      <w:marRight w:val="0"/>
      <w:marTop w:val="0"/>
      <w:marBottom w:val="0"/>
      <w:divBdr>
        <w:top w:val="none" w:sz="0" w:space="0" w:color="auto"/>
        <w:left w:val="none" w:sz="0" w:space="0" w:color="auto"/>
        <w:bottom w:val="none" w:sz="0" w:space="0" w:color="auto"/>
        <w:right w:val="none" w:sz="0" w:space="0" w:color="auto"/>
      </w:divBdr>
    </w:div>
    <w:div w:id="254755045">
      <w:bodyDiv w:val="1"/>
      <w:marLeft w:val="0"/>
      <w:marRight w:val="0"/>
      <w:marTop w:val="0"/>
      <w:marBottom w:val="0"/>
      <w:divBdr>
        <w:top w:val="none" w:sz="0" w:space="0" w:color="auto"/>
        <w:left w:val="none" w:sz="0" w:space="0" w:color="auto"/>
        <w:bottom w:val="none" w:sz="0" w:space="0" w:color="auto"/>
        <w:right w:val="none" w:sz="0" w:space="0" w:color="auto"/>
      </w:divBdr>
    </w:div>
    <w:div w:id="277152045">
      <w:bodyDiv w:val="1"/>
      <w:marLeft w:val="0"/>
      <w:marRight w:val="0"/>
      <w:marTop w:val="0"/>
      <w:marBottom w:val="0"/>
      <w:divBdr>
        <w:top w:val="none" w:sz="0" w:space="0" w:color="auto"/>
        <w:left w:val="none" w:sz="0" w:space="0" w:color="auto"/>
        <w:bottom w:val="none" w:sz="0" w:space="0" w:color="auto"/>
        <w:right w:val="none" w:sz="0" w:space="0" w:color="auto"/>
      </w:divBdr>
      <w:divsChild>
        <w:div w:id="1728068132">
          <w:marLeft w:val="0"/>
          <w:marRight w:val="0"/>
          <w:marTop w:val="0"/>
          <w:marBottom w:val="0"/>
          <w:divBdr>
            <w:top w:val="none" w:sz="0" w:space="0" w:color="auto"/>
            <w:left w:val="none" w:sz="0" w:space="0" w:color="auto"/>
            <w:bottom w:val="none" w:sz="0" w:space="0" w:color="auto"/>
            <w:right w:val="none" w:sz="0" w:space="0" w:color="auto"/>
          </w:divBdr>
          <w:divsChild>
            <w:div w:id="1057507042">
              <w:marLeft w:val="0"/>
              <w:marRight w:val="0"/>
              <w:marTop w:val="0"/>
              <w:marBottom w:val="0"/>
              <w:divBdr>
                <w:top w:val="none" w:sz="0" w:space="0" w:color="auto"/>
                <w:left w:val="none" w:sz="0" w:space="0" w:color="auto"/>
                <w:bottom w:val="none" w:sz="0" w:space="0" w:color="auto"/>
                <w:right w:val="none" w:sz="0" w:space="0" w:color="auto"/>
              </w:divBdr>
              <w:divsChild>
                <w:div w:id="15531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39630">
      <w:bodyDiv w:val="1"/>
      <w:marLeft w:val="0"/>
      <w:marRight w:val="0"/>
      <w:marTop w:val="0"/>
      <w:marBottom w:val="0"/>
      <w:divBdr>
        <w:top w:val="none" w:sz="0" w:space="0" w:color="auto"/>
        <w:left w:val="none" w:sz="0" w:space="0" w:color="auto"/>
        <w:bottom w:val="none" w:sz="0" w:space="0" w:color="auto"/>
        <w:right w:val="none" w:sz="0" w:space="0" w:color="auto"/>
      </w:divBdr>
    </w:div>
    <w:div w:id="353773283">
      <w:bodyDiv w:val="1"/>
      <w:marLeft w:val="0"/>
      <w:marRight w:val="0"/>
      <w:marTop w:val="0"/>
      <w:marBottom w:val="0"/>
      <w:divBdr>
        <w:top w:val="none" w:sz="0" w:space="0" w:color="auto"/>
        <w:left w:val="none" w:sz="0" w:space="0" w:color="auto"/>
        <w:bottom w:val="none" w:sz="0" w:space="0" w:color="auto"/>
        <w:right w:val="none" w:sz="0" w:space="0" w:color="auto"/>
      </w:divBdr>
    </w:div>
    <w:div w:id="401488338">
      <w:bodyDiv w:val="1"/>
      <w:marLeft w:val="0"/>
      <w:marRight w:val="0"/>
      <w:marTop w:val="0"/>
      <w:marBottom w:val="0"/>
      <w:divBdr>
        <w:top w:val="none" w:sz="0" w:space="0" w:color="auto"/>
        <w:left w:val="none" w:sz="0" w:space="0" w:color="auto"/>
        <w:bottom w:val="none" w:sz="0" w:space="0" w:color="auto"/>
        <w:right w:val="none" w:sz="0" w:space="0" w:color="auto"/>
      </w:divBdr>
      <w:divsChild>
        <w:div w:id="1769621756">
          <w:marLeft w:val="0"/>
          <w:marRight w:val="0"/>
          <w:marTop w:val="0"/>
          <w:marBottom w:val="0"/>
          <w:divBdr>
            <w:top w:val="none" w:sz="0" w:space="0" w:color="auto"/>
            <w:left w:val="none" w:sz="0" w:space="0" w:color="auto"/>
            <w:bottom w:val="none" w:sz="0" w:space="0" w:color="auto"/>
            <w:right w:val="none" w:sz="0" w:space="0" w:color="auto"/>
          </w:divBdr>
          <w:divsChild>
            <w:div w:id="1874462183">
              <w:marLeft w:val="0"/>
              <w:marRight w:val="0"/>
              <w:marTop w:val="0"/>
              <w:marBottom w:val="0"/>
              <w:divBdr>
                <w:top w:val="none" w:sz="0" w:space="0" w:color="auto"/>
                <w:left w:val="none" w:sz="0" w:space="0" w:color="auto"/>
                <w:bottom w:val="none" w:sz="0" w:space="0" w:color="auto"/>
                <w:right w:val="none" w:sz="0" w:space="0" w:color="auto"/>
              </w:divBdr>
              <w:divsChild>
                <w:div w:id="14483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3167">
          <w:marLeft w:val="0"/>
          <w:marRight w:val="0"/>
          <w:marTop w:val="0"/>
          <w:marBottom w:val="0"/>
          <w:divBdr>
            <w:top w:val="none" w:sz="0" w:space="0" w:color="auto"/>
            <w:left w:val="none" w:sz="0" w:space="0" w:color="auto"/>
            <w:bottom w:val="none" w:sz="0" w:space="0" w:color="auto"/>
            <w:right w:val="none" w:sz="0" w:space="0" w:color="auto"/>
          </w:divBdr>
          <w:divsChild>
            <w:div w:id="966277099">
              <w:marLeft w:val="0"/>
              <w:marRight w:val="0"/>
              <w:marTop w:val="0"/>
              <w:marBottom w:val="0"/>
              <w:divBdr>
                <w:top w:val="none" w:sz="0" w:space="0" w:color="auto"/>
                <w:left w:val="none" w:sz="0" w:space="0" w:color="auto"/>
                <w:bottom w:val="none" w:sz="0" w:space="0" w:color="auto"/>
                <w:right w:val="none" w:sz="0" w:space="0" w:color="auto"/>
              </w:divBdr>
              <w:divsChild>
                <w:div w:id="21197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91016">
      <w:bodyDiv w:val="1"/>
      <w:marLeft w:val="0"/>
      <w:marRight w:val="0"/>
      <w:marTop w:val="0"/>
      <w:marBottom w:val="0"/>
      <w:divBdr>
        <w:top w:val="none" w:sz="0" w:space="0" w:color="auto"/>
        <w:left w:val="none" w:sz="0" w:space="0" w:color="auto"/>
        <w:bottom w:val="none" w:sz="0" w:space="0" w:color="auto"/>
        <w:right w:val="none" w:sz="0" w:space="0" w:color="auto"/>
      </w:divBdr>
    </w:div>
    <w:div w:id="503713913">
      <w:bodyDiv w:val="1"/>
      <w:marLeft w:val="0"/>
      <w:marRight w:val="0"/>
      <w:marTop w:val="0"/>
      <w:marBottom w:val="0"/>
      <w:divBdr>
        <w:top w:val="none" w:sz="0" w:space="0" w:color="auto"/>
        <w:left w:val="none" w:sz="0" w:space="0" w:color="auto"/>
        <w:bottom w:val="none" w:sz="0" w:space="0" w:color="auto"/>
        <w:right w:val="none" w:sz="0" w:space="0" w:color="auto"/>
      </w:divBdr>
      <w:divsChild>
        <w:div w:id="385371072">
          <w:marLeft w:val="0"/>
          <w:marRight w:val="0"/>
          <w:marTop w:val="0"/>
          <w:marBottom w:val="0"/>
          <w:divBdr>
            <w:top w:val="none" w:sz="0" w:space="0" w:color="auto"/>
            <w:left w:val="none" w:sz="0" w:space="0" w:color="auto"/>
            <w:bottom w:val="none" w:sz="0" w:space="0" w:color="auto"/>
            <w:right w:val="none" w:sz="0" w:space="0" w:color="auto"/>
          </w:divBdr>
          <w:divsChild>
            <w:div w:id="11615183">
              <w:marLeft w:val="0"/>
              <w:marRight w:val="0"/>
              <w:marTop w:val="0"/>
              <w:marBottom w:val="0"/>
              <w:divBdr>
                <w:top w:val="none" w:sz="0" w:space="0" w:color="auto"/>
                <w:left w:val="none" w:sz="0" w:space="0" w:color="auto"/>
                <w:bottom w:val="none" w:sz="0" w:space="0" w:color="auto"/>
                <w:right w:val="none" w:sz="0" w:space="0" w:color="auto"/>
              </w:divBdr>
              <w:divsChild>
                <w:div w:id="20658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68604">
      <w:bodyDiv w:val="1"/>
      <w:marLeft w:val="0"/>
      <w:marRight w:val="0"/>
      <w:marTop w:val="0"/>
      <w:marBottom w:val="0"/>
      <w:divBdr>
        <w:top w:val="none" w:sz="0" w:space="0" w:color="auto"/>
        <w:left w:val="none" w:sz="0" w:space="0" w:color="auto"/>
        <w:bottom w:val="none" w:sz="0" w:space="0" w:color="auto"/>
        <w:right w:val="none" w:sz="0" w:space="0" w:color="auto"/>
      </w:divBdr>
    </w:div>
    <w:div w:id="622619014">
      <w:bodyDiv w:val="1"/>
      <w:marLeft w:val="0"/>
      <w:marRight w:val="0"/>
      <w:marTop w:val="0"/>
      <w:marBottom w:val="0"/>
      <w:divBdr>
        <w:top w:val="none" w:sz="0" w:space="0" w:color="auto"/>
        <w:left w:val="none" w:sz="0" w:space="0" w:color="auto"/>
        <w:bottom w:val="none" w:sz="0" w:space="0" w:color="auto"/>
        <w:right w:val="none" w:sz="0" w:space="0" w:color="auto"/>
      </w:divBdr>
    </w:div>
    <w:div w:id="724260997">
      <w:bodyDiv w:val="1"/>
      <w:marLeft w:val="0"/>
      <w:marRight w:val="0"/>
      <w:marTop w:val="0"/>
      <w:marBottom w:val="0"/>
      <w:divBdr>
        <w:top w:val="none" w:sz="0" w:space="0" w:color="auto"/>
        <w:left w:val="none" w:sz="0" w:space="0" w:color="auto"/>
        <w:bottom w:val="none" w:sz="0" w:space="0" w:color="auto"/>
        <w:right w:val="none" w:sz="0" w:space="0" w:color="auto"/>
      </w:divBdr>
    </w:div>
    <w:div w:id="786578910">
      <w:bodyDiv w:val="1"/>
      <w:marLeft w:val="0"/>
      <w:marRight w:val="0"/>
      <w:marTop w:val="0"/>
      <w:marBottom w:val="0"/>
      <w:divBdr>
        <w:top w:val="none" w:sz="0" w:space="0" w:color="auto"/>
        <w:left w:val="none" w:sz="0" w:space="0" w:color="auto"/>
        <w:bottom w:val="none" w:sz="0" w:space="0" w:color="auto"/>
        <w:right w:val="none" w:sz="0" w:space="0" w:color="auto"/>
      </w:divBdr>
    </w:div>
    <w:div w:id="788671108">
      <w:bodyDiv w:val="1"/>
      <w:marLeft w:val="0"/>
      <w:marRight w:val="0"/>
      <w:marTop w:val="0"/>
      <w:marBottom w:val="0"/>
      <w:divBdr>
        <w:top w:val="none" w:sz="0" w:space="0" w:color="auto"/>
        <w:left w:val="none" w:sz="0" w:space="0" w:color="auto"/>
        <w:bottom w:val="none" w:sz="0" w:space="0" w:color="auto"/>
        <w:right w:val="none" w:sz="0" w:space="0" w:color="auto"/>
      </w:divBdr>
      <w:divsChild>
        <w:div w:id="932779919">
          <w:marLeft w:val="0"/>
          <w:marRight w:val="0"/>
          <w:marTop w:val="0"/>
          <w:marBottom w:val="0"/>
          <w:divBdr>
            <w:top w:val="none" w:sz="0" w:space="0" w:color="auto"/>
            <w:left w:val="none" w:sz="0" w:space="0" w:color="auto"/>
            <w:bottom w:val="none" w:sz="0" w:space="0" w:color="auto"/>
            <w:right w:val="none" w:sz="0" w:space="0" w:color="auto"/>
          </w:divBdr>
        </w:div>
        <w:div w:id="1751542264">
          <w:marLeft w:val="0"/>
          <w:marRight w:val="0"/>
          <w:marTop w:val="0"/>
          <w:marBottom w:val="0"/>
          <w:divBdr>
            <w:top w:val="none" w:sz="0" w:space="0" w:color="auto"/>
            <w:left w:val="none" w:sz="0" w:space="0" w:color="auto"/>
            <w:bottom w:val="none" w:sz="0" w:space="0" w:color="auto"/>
            <w:right w:val="none" w:sz="0" w:space="0" w:color="auto"/>
          </w:divBdr>
        </w:div>
        <w:div w:id="2092118355">
          <w:marLeft w:val="0"/>
          <w:marRight w:val="0"/>
          <w:marTop w:val="0"/>
          <w:marBottom w:val="0"/>
          <w:divBdr>
            <w:top w:val="none" w:sz="0" w:space="0" w:color="auto"/>
            <w:left w:val="none" w:sz="0" w:space="0" w:color="auto"/>
            <w:bottom w:val="none" w:sz="0" w:space="0" w:color="auto"/>
            <w:right w:val="none" w:sz="0" w:space="0" w:color="auto"/>
          </w:divBdr>
        </w:div>
        <w:div w:id="1173834225">
          <w:marLeft w:val="0"/>
          <w:marRight w:val="0"/>
          <w:marTop w:val="0"/>
          <w:marBottom w:val="0"/>
          <w:divBdr>
            <w:top w:val="none" w:sz="0" w:space="0" w:color="auto"/>
            <w:left w:val="none" w:sz="0" w:space="0" w:color="auto"/>
            <w:bottom w:val="none" w:sz="0" w:space="0" w:color="auto"/>
            <w:right w:val="none" w:sz="0" w:space="0" w:color="auto"/>
          </w:divBdr>
        </w:div>
        <w:div w:id="781261819">
          <w:marLeft w:val="0"/>
          <w:marRight w:val="0"/>
          <w:marTop w:val="0"/>
          <w:marBottom w:val="0"/>
          <w:divBdr>
            <w:top w:val="none" w:sz="0" w:space="0" w:color="auto"/>
            <w:left w:val="none" w:sz="0" w:space="0" w:color="auto"/>
            <w:bottom w:val="none" w:sz="0" w:space="0" w:color="auto"/>
            <w:right w:val="none" w:sz="0" w:space="0" w:color="auto"/>
          </w:divBdr>
        </w:div>
        <w:div w:id="1939022647">
          <w:marLeft w:val="0"/>
          <w:marRight w:val="0"/>
          <w:marTop w:val="0"/>
          <w:marBottom w:val="0"/>
          <w:divBdr>
            <w:top w:val="none" w:sz="0" w:space="0" w:color="auto"/>
            <w:left w:val="none" w:sz="0" w:space="0" w:color="auto"/>
            <w:bottom w:val="none" w:sz="0" w:space="0" w:color="auto"/>
            <w:right w:val="none" w:sz="0" w:space="0" w:color="auto"/>
          </w:divBdr>
        </w:div>
        <w:div w:id="235827666">
          <w:marLeft w:val="0"/>
          <w:marRight w:val="0"/>
          <w:marTop w:val="0"/>
          <w:marBottom w:val="0"/>
          <w:divBdr>
            <w:top w:val="none" w:sz="0" w:space="0" w:color="auto"/>
            <w:left w:val="none" w:sz="0" w:space="0" w:color="auto"/>
            <w:bottom w:val="none" w:sz="0" w:space="0" w:color="auto"/>
            <w:right w:val="none" w:sz="0" w:space="0" w:color="auto"/>
          </w:divBdr>
        </w:div>
        <w:div w:id="980814090">
          <w:marLeft w:val="0"/>
          <w:marRight w:val="0"/>
          <w:marTop w:val="0"/>
          <w:marBottom w:val="0"/>
          <w:divBdr>
            <w:top w:val="none" w:sz="0" w:space="0" w:color="auto"/>
            <w:left w:val="none" w:sz="0" w:space="0" w:color="auto"/>
            <w:bottom w:val="none" w:sz="0" w:space="0" w:color="auto"/>
            <w:right w:val="none" w:sz="0" w:space="0" w:color="auto"/>
          </w:divBdr>
        </w:div>
        <w:div w:id="1027679672">
          <w:marLeft w:val="0"/>
          <w:marRight w:val="0"/>
          <w:marTop w:val="0"/>
          <w:marBottom w:val="0"/>
          <w:divBdr>
            <w:top w:val="none" w:sz="0" w:space="0" w:color="auto"/>
            <w:left w:val="none" w:sz="0" w:space="0" w:color="auto"/>
            <w:bottom w:val="none" w:sz="0" w:space="0" w:color="auto"/>
            <w:right w:val="none" w:sz="0" w:space="0" w:color="auto"/>
          </w:divBdr>
        </w:div>
        <w:div w:id="703942931">
          <w:marLeft w:val="0"/>
          <w:marRight w:val="0"/>
          <w:marTop w:val="0"/>
          <w:marBottom w:val="0"/>
          <w:divBdr>
            <w:top w:val="none" w:sz="0" w:space="0" w:color="auto"/>
            <w:left w:val="none" w:sz="0" w:space="0" w:color="auto"/>
            <w:bottom w:val="none" w:sz="0" w:space="0" w:color="auto"/>
            <w:right w:val="none" w:sz="0" w:space="0" w:color="auto"/>
          </w:divBdr>
        </w:div>
        <w:div w:id="1979526831">
          <w:marLeft w:val="0"/>
          <w:marRight w:val="0"/>
          <w:marTop w:val="0"/>
          <w:marBottom w:val="0"/>
          <w:divBdr>
            <w:top w:val="none" w:sz="0" w:space="0" w:color="auto"/>
            <w:left w:val="none" w:sz="0" w:space="0" w:color="auto"/>
            <w:bottom w:val="none" w:sz="0" w:space="0" w:color="auto"/>
            <w:right w:val="none" w:sz="0" w:space="0" w:color="auto"/>
          </w:divBdr>
        </w:div>
        <w:div w:id="288246810">
          <w:marLeft w:val="0"/>
          <w:marRight w:val="0"/>
          <w:marTop w:val="0"/>
          <w:marBottom w:val="0"/>
          <w:divBdr>
            <w:top w:val="none" w:sz="0" w:space="0" w:color="auto"/>
            <w:left w:val="none" w:sz="0" w:space="0" w:color="auto"/>
            <w:bottom w:val="none" w:sz="0" w:space="0" w:color="auto"/>
            <w:right w:val="none" w:sz="0" w:space="0" w:color="auto"/>
          </w:divBdr>
        </w:div>
      </w:divsChild>
    </w:div>
    <w:div w:id="809907312">
      <w:bodyDiv w:val="1"/>
      <w:marLeft w:val="0"/>
      <w:marRight w:val="0"/>
      <w:marTop w:val="0"/>
      <w:marBottom w:val="0"/>
      <w:divBdr>
        <w:top w:val="none" w:sz="0" w:space="0" w:color="auto"/>
        <w:left w:val="none" w:sz="0" w:space="0" w:color="auto"/>
        <w:bottom w:val="none" w:sz="0" w:space="0" w:color="auto"/>
        <w:right w:val="none" w:sz="0" w:space="0" w:color="auto"/>
      </w:divBdr>
    </w:div>
    <w:div w:id="847209472">
      <w:bodyDiv w:val="1"/>
      <w:marLeft w:val="0"/>
      <w:marRight w:val="0"/>
      <w:marTop w:val="0"/>
      <w:marBottom w:val="0"/>
      <w:divBdr>
        <w:top w:val="none" w:sz="0" w:space="0" w:color="auto"/>
        <w:left w:val="none" w:sz="0" w:space="0" w:color="auto"/>
        <w:bottom w:val="none" w:sz="0" w:space="0" w:color="auto"/>
        <w:right w:val="none" w:sz="0" w:space="0" w:color="auto"/>
      </w:divBdr>
    </w:div>
    <w:div w:id="961615433">
      <w:bodyDiv w:val="1"/>
      <w:marLeft w:val="0"/>
      <w:marRight w:val="0"/>
      <w:marTop w:val="0"/>
      <w:marBottom w:val="0"/>
      <w:divBdr>
        <w:top w:val="none" w:sz="0" w:space="0" w:color="auto"/>
        <w:left w:val="none" w:sz="0" w:space="0" w:color="auto"/>
        <w:bottom w:val="none" w:sz="0" w:space="0" w:color="auto"/>
        <w:right w:val="none" w:sz="0" w:space="0" w:color="auto"/>
      </w:divBdr>
    </w:div>
    <w:div w:id="1054083240">
      <w:bodyDiv w:val="1"/>
      <w:marLeft w:val="0"/>
      <w:marRight w:val="0"/>
      <w:marTop w:val="0"/>
      <w:marBottom w:val="0"/>
      <w:divBdr>
        <w:top w:val="none" w:sz="0" w:space="0" w:color="auto"/>
        <w:left w:val="none" w:sz="0" w:space="0" w:color="auto"/>
        <w:bottom w:val="none" w:sz="0" w:space="0" w:color="auto"/>
        <w:right w:val="none" w:sz="0" w:space="0" w:color="auto"/>
      </w:divBdr>
      <w:divsChild>
        <w:div w:id="2035036041">
          <w:marLeft w:val="0"/>
          <w:marRight w:val="0"/>
          <w:marTop w:val="0"/>
          <w:marBottom w:val="0"/>
          <w:divBdr>
            <w:top w:val="none" w:sz="0" w:space="0" w:color="auto"/>
            <w:left w:val="none" w:sz="0" w:space="0" w:color="auto"/>
            <w:bottom w:val="none" w:sz="0" w:space="0" w:color="auto"/>
            <w:right w:val="none" w:sz="0" w:space="0" w:color="auto"/>
          </w:divBdr>
          <w:divsChild>
            <w:div w:id="481780052">
              <w:marLeft w:val="0"/>
              <w:marRight w:val="0"/>
              <w:marTop w:val="0"/>
              <w:marBottom w:val="0"/>
              <w:divBdr>
                <w:top w:val="none" w:sz="0" w:space="0" w:color="auto"/>
                <w:left w:val="none" w:sz="0" w:space="0" w:color="auto"/>
                <w:bottom w:val="none" w:sz="0" w:space="0" w:color="auto"/>
                <w:right w:val="none" w:sz="0" w:space="0" w:color="auto"/>
              </w:divBdr>
              <w:divsChild>
                <w:div w:id="2299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0939">
      <w:bodyDiv w:val="1"/>
      <w:marLeft w:val="0"/>
      <w:marRight w:val="0"/>
      <w:marTop w:val="0"/>
      <w:marBottom w:val="0"/>
      <w:divBdr>
        <w:top w:val="none" w:sz="0" w:space="0" w:color="auto"/>
        <w:left w:val="none" w:sz="0" w:space="0" w:color="auto"/>
        <w:bottom w:val="none" w:sz="0" w:space="0" w:color="auto"/>
        <w:right w:val="none" w:sz="0" w:space="0" w:color="auto"/>
      </w:divBdr>
    </w:div>
    <w:div w:id="1544322185">
      <w:bodyDiv w:val="1"/>
      <w:marLeft w:val="0"/>
      <w:marRight w:val="0"/>
      <w:marTop w:val="0"/>
      <w:marBottom w:val="0"/>
      <w:divBdr>
        <w:top w:val="none" w:sz="0" w:space="0" w:color="auto"/>
        <w:left w:val="none" w:sz="0" w:space="0" w:color="auto"/>
        <w:bottom w:val="none" w:sz="0" w:space="0" w:color="auto"/>
        <w:right w:val="none" w:sz="0" w:space="0" w:color="auto"/>
      </w:divBdr>
    </w:div>
    <w:div w:id="1610970774">
      <w:bodyDiv w:val="1"/>
      <w:marLeft w:val="0"/>
      <w:marRight w:val="0"/>
      <w:marTop w:val="0"/>
      <w:marBottom w:val="0"/>
      <w:divBdr>
        <w:top w:val="none" w:sz="0" w:space="0" w:color="auto"/>
        <w:left w:val="none" w:sz="0" w:space="0" w:color="auto"/>
        <w:bottom w:val="none" w:sz="0" w:space="0" w:color="auto"/>
        <w:right w:val="none" w:sz="0" w:space="0" w:color="auto"/>
      </w:divBdr>
    </w:div>
    <w:div w:id="1660841425">
      <w:bodyDiv w:val="1"/>
      <w:marLeft w:val="0"/>
      <w:marRight w:val="0"/>
      <w:marTop w:val="0"/>
      <w:marBottom w:val="0"/>
      <w:divBdr>
        <w:top w:val="none" w:sz="0" w:space="0" w:color="auto"/>
        <w:left w:val="none" w:sz="0" w:space="0" w:color="auto"/>
        <w:bottom w:val="none" w:sz="0" w:space="0" w:color="auto"/>
        <w:right w:val="none" w:sz="0" w:space="0" w:color="auto"/>
      </w:divBdr>
    </w:div>
    <w:div w:id="1766461177">
      <w:bodyDiv w:val="1"/>
      <w:marLeft w:val="0"/>
      <w:marRight w:val="0"/>
      <w:marTop w:val="0"/>
      <w:marBottom w:val="0"/>
      <w:divBdr>
        <w:top w:val="none" w:sz="0" w:space="0" w:color="auto"/>
        <w:left w:val="none" w:sz="0" w:space="0" w:color="auto"/>
        <w:bottom w:val="none" w:sz="0" w:space="0" w:color="auto"/>
        <w:right w:val="none" w:sz="0" w:space="0" w:color="auto"/>
      </w:divBdr>
      <w:divsChild>
        <w:div w:id="1625307509">
          <w:marLeft w:val="0"/>
          <w:marRight w:val="0"/>
          <w:marTop w:val="0"/>
          <w:marBottom w:val="0"/>
          <w:divBdr>
            <w:top w:val="none" w:sz="0" w:space="0" w:color="auto"/>
            <w:left w:val="none" w:sz="0" w:space="0" w:color="auto"/>
            <w:bottom w:val="none" w:sz="0" w:space="0" w:color="auto"/>
            <w:right w:val="none" w:sz="0" w:space="0" w:color="auto"/>
          </w:divBdr>
          <w:divsChild>
            <w:div w:id="1005019065">
              <w:marLeft w:val="0"/>
              <w:marRight w:val="0"/>
              <w:marTop w:val="0"/>
              <w:marBottom w:val="0"/>
              <w:divBdr>
                <w:top w:val="none" w:sz="0" w:space="0" w:color="auto"/>
                <w:left w:val="none" w:sz="0" w:space="0" w:color="auto"/>
                <w:bottom w:val="none" w:sz="0" w:space="0" w:color="auto"/>
                <w:right w:val="none" w:sz="0" w:space="0" w:color="auto"/>
              </w:divBdr>
              <w:divsChild>
                <w:div w:id="3983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7384">
      <w:bodyDiv w:val="1"/>
      <w:marLeft w:val="0"/>
      <w:marRight w:val="0"/>
      <w:marTop w:val="0"/>
      <w:marBottom w:val="0"/>
      <w:divBdr>
        <w:top w:val="none" w:sz="0" w:space="0" w:color="auto"/>
        <w:left w:val="none" w:sz="0" w:space="0" w:color="auto"/>
        <w:bottom w:val="none" w:sz="0" w:space="0" w:color="auto"/>
        <w:right w:val="none" w:sz="0" w:space="0" w:color="auto"/>
      </w:divBdr>
      <w:divsChild>
        <w:div w:id="960574080">
          <w:marLeft w:val="0"/>
          <w:marRight w:val="0"/>
          <w:marTop w:val="0"/>
          <w:marBottom w:val="0"/>
          <w:divBdr>
            <w:top w:val="none" w:sz="0" w:space="0" w:color="auto"/>
            <w:left w:val="none" w:sz="0" w:space="0" w:color="auto"/>
            <w:bottom w:val="none" w:sz="0" w:space="0" w:color="auto"/>
            <w:right w:val="none" w:sz="0" w:space="0" w:color="auto"/>
          </w:divBdr>
          <w:divsChild>
            <w:div w:id="1092318301">
              <w:marLeft w:val="0"/>
              <w:marRight w:val="0"/>
              <w:marTop w:val="0"/>
              <w:marBottom w:val="0"/>
              <w:divBdr>
                <w:top w:val="none" w:sz="0" w:space="0" w:color="auto"/>
                <w:left w:val="none" w:sz="0" w:space="0" w:color="auto"/>
                <w:bottom w:val="none" w:sz="0" w:space="0" w:color="auto"/>
                <w:right w:val="none" w:sz="0" w:space="0" w:color="auto"/>
              </w:divBdr>
              <w:divsChild>
                <w:div w:id="8118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1310">
      <w:bodyDiv w:val="1"/>
      <w:marLeft w:val="0"/>
      <w:marRight w:val="0"/>
      <w:marTop w:val="0"/>
      <w:marBottom w:val="0"/>
      <w:divBdr>
        <w:top w:val="none" w:sz="0" w:space="0" w:color="auto"/>
        <w:left w:val="none" w:sz="0" w:space="0" w:color="auto"/>
        <w:bottom w:val="none" w:sz="0" w:space="0" w:color="auto"/>
        <w:right w:val="none" w:sz="0" w:space="0" w:color="auto"/>
      </w:divBdr>
    </w:div>
    <w:div w:id="1867407646">
      <w:bodyDiv w:val="1"/>
      <w:marLeft w:val="0"/>
      <w:marRight w:val="0"/>
      <w:marTop w:val="0"/>
      <w:marBottom w:val="0"/>
      <w:divBdr>
        <w:top w:val="none" w:sz="0" w:space="0" w:color="auto"/>
        <w:left w:val="none" w:sz="0" w:space="0" w:color="auto"/>
        <w:bottom w:val="none" w:sz="0" w:space="0" w:color="auto"/>
        <w:right w:val="none" w:sz="0" w:space="0" w:color="auto"/>
      </w:divBdr>
    </w:div>
    <w:div w:id="1985501155">
      <w:bodyDiv w:val="1"/>
      <w:marLeft w:val="0"/>
      <w:marRight w:val="0"/>
      <w:marTop w:val="0"/>
      <w:marBottom w:val="0"/>
      <w:divBdr>
        <w:top w:val="none" w:sz="0" w:space="0" w:color="auto"/>
        <w:left w:val="none" w:sz="0" w:space="0" w:color="auto"/>
        <w:bottom w:val="none" w:sz="0" w:space="0" w:color="auto"/>
        <w:right w:val="none" w:sz="0" w:space="0" w:color="auto"/>
      </w:divBdr>
    </w:div>
    <w:div w:id="198596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land.com.pl/pl/" TargetMode="External"/><Relationship Id="rId13" Type="http://schemas.openxmlformats.org/officeDocument/2006/relationships/hyperlink" Target="https://www.portalzp.pl/kody-cpv/szczegoly/pakiety-oprogramowania-i-systemy-informatyczne-716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zp.pl/kody-cpv/szczegoly/uslugi-instalowania-maszyn-i-urzadzen-specjalnego-zastosowania-766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uslugi-instalowania-maszyn-i-urzadzen-7652" TargetMode="External"/><Relationship Id="rId5" Type="http://schemas.openxmlformats.org/officeDocument/2006/relationships/webSettings" Target="webSettings.xml"/><Relationship Id="rId15" Type="http://schemas.openxmlformats.org/officeDocument/2006/relationships/hyperlink" Target="mailto:apietnoczka@netland.com.pl" TargetMode="External"/><Relationship Id="rId10" Type="http://schemas.openxmlformats.org/officeDocument/2006/relationships/hyperlink" Target="https://www.portalzp.pl/kody-cpv/szczegoly/uslugi-opracowywania-oprogramowania-do-zarzadzania-urzadzeniami-i-pakiety-uslug-opracowywania-oprogramowania-832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hyperlink" Target="https://www.portalzp.pl/kody-cpv/szczegoly/rozne-pakiety-oprogramowania-i-systemy-komputerowe-73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7B3C7-E521-3A4D-B822-1E00AF2F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9</Pages>
  <Words>4104</Words>
  <Characters>24628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PietnoczkaA</dc:creator>
  <cp:lastModifiedBy>Użytkownik pakietu Microsoft Office</cp:lastModifiedBy>
  <cp:revision>41</cp:revision>
  <cp:lastPrinted>2020-01-09T09:40:00Z</cp:lastPrinted>
  <dcterms:created xsi:type="dcterms:W3CDTF">2020-07-03T08:56:00Z</dcterms:created>
  <dcterms:modified xsi:type="dcterms:W3CDTF">2021-09-17T08:05:00Z</dcterms:modified>
</cp:coreProperties>
</file>